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0DDAD">
      <w:pPr>
        <w:jc w:val="center"/>
        <w:rPr>
          <w:rFonts w:ascii="方正小标宋简体" w:eastAsia="方正小标宋简体"/>
          <w:sz w:val="44"/>
          <w:szCs w:val="44"/>
          <w:lang w:val="zh-CN" w:bidi="zh-CN"/>
        </w:rPr>
      </w:pPr>
      <w:bookmarkStart w:id="0" w:name="bookmark0"/>
      <w:bookmarkStart w:id="1" w:name="bookmark2"/>
      <w:bookmarkStart w:id="2" w:name="bookmark1"/>
      <w:r>
        <w:rPr>
          <w:rFonts w:hint="eastAsia" w:ascii="方正小标宋简体" w:eastAsia="方正小标宋简体"/>
          <w:sz w:val="44"/>
          <w:szCs w:val="44"/>
          <w:lang w:val="zh-CN" w:bidi="zh-CN"/>
        </w:rPr>
        <w:t>枣临铁路有限责任公司财务预算公开信息</w:t>
      </w:r>
    </w:p>
    <w:bookmarkEnd w:id="0"/>
    <w:bookmarkEnd w:id="1"/>
    <w:bookmarkEnd w:id="2"/>
    <w:p w14:paraId="6DBF8422">
      <w:pPr>
        <w:rPr>
          <w:rFonts w:ascii="黑体" w:hAnsi="黑体" w:eastAsia="黑体" w:cs="宋体"/>
          <w:color w:val="000000"/>
          <w:kern w:val="0"/>
          <w:sz w:val="32"/>
          <w:szCs w:val="32"/>
        </w:rPr>
      </w:pPr>
      <w:r>
        <w:rPr>
          <w:rFonts w:hint="eastAsia" w:ascii="黑体" w:hAnsi="黑体" w:eastAsia="黑体" w:cs="宋体"/>
          <w:color w:val="000000"/>
          <w:kern w:val="0"/>
          <w:sz w:val="32"/>
          <w:szCs w:val="32"/>
        </w:rPr>
        <w:t>一、202</w:t>
      </w:r>
      <w:r>
        <w:rPr>
          <w:rFonts w:hint="eastAsia" w:ascii="黑体" w:hAnsi="黑体" w:eastAsia="黑体" w:cs="宋体"/>
          <w:color w:val="000000"/>
          <w:kern w:val="0"/>
          <w:sz w:val="32"/>
          <w:szCs w:val="32"/>
          <w:lang w:val="en-US" w:eastAsia="zh-CN"/>
        </w:rPr>
        <w:t>5</w:t>
      </w:r>
      <w:r>
        <w:rPr>
          <w:rFonts w:hint="eastAsia" w:ascii="黑体" w:hAnsi="黑体" w:eastAsia="黑体" w:cs="宋体"/>
          <w:color w:val="000000"/>
          <w:kern w:val="0"/>
          <w:sz w:val="32"/>
          <w:szCs w:val="32"/>
        </w:rPr>
        <w:t>年度财务预算信息和202</w:t>
      </w:r>
      <w:r>
        <w:rPr>
          <w:rFonts w:hint="eastAsia" w:ascii="黑体" w:hAnsi="黑体" w:eastAsia="黑体" w:cs="宋体"/>
          <w:color w:val="000000"/>
          <w:kern w:val="0"/>
          <w:sz w:val="32"/>
          <w:szCs w:val="32"/>
          <w:lang w:val="en-US" w:eastAsia="zh-CN"/>
        </w:rPr>
        <w:t>4</w:t>
      </w:r>
      <w:r>
        <w:rPr>
          <w:rFonts w:hint="eastAsia" w:ascii="黑体" w:hAnsi="黑体" w:eastAsia="黑体" w:cs="宋体"/>
          <w:color w:val="000000"/>
          <w:kern w:val="0"/>
          <w:sz w:val="32"/>
          <w:szCs w:val="32"/>
        </w:rPr>
        <w:t>年度财务预算执行情况</w:t>
      </w:r>
    </w:p>
    <w:p w14:paraId="4DAC17EE">
      <w:r>
        <w:rPr>
          <w:rFonts w:hint="eastAsia"/>
        </w:rPr>
        <w:t xml:space="preserve"> </w:t>
      </w:r>
      <w:r>
        <w:t xml:space="preserve">                                                      </w:t>
      </w:r>
      <w:r>
        <w:rPr>
          <w:rFonts w:hint="eastAsia"/>
        </w:rPr>
        <w:t>单位：万元</w:t>
      </w:r>
    </w:p>
    <w:tbl>
      <w:tblPr>
        <w:tblStyle w:val="5"/>
        <w:tblW w:w="0" w:type="auto"/>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2"/>
        <w:gridCol w:w="2651"/>
      </w:tblGrid>
      <w:tr w14:paraId="2C80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2" w:type="dxa"/>
            <w:vAlign w:val="center"/>
          </w:tcPr>
          <w:p w14:paraId="4C415D85">
            <w:r>
              <w:rPr>
                <w:rFonts w:hint="eastAsia" w:ascii="仿宋_GB2312" w:hAnsi="等线" w:eastAsia="仿宋_GB2312" w:cs="宋体"/>
                <w:b/>
                <w:bCs/>
                <w:color w:val="000000"/>
                <w:kern w:val="0"/>
                <w:sz w:val="32"/>
                <w:szCs w:val="32"/>
              </w:rPr>
              <w:t>项目</w:t>
            </w:r>
          </w:p>
        </w:tc>
        <w:tc>
          <w:tcPr>
            <w:tcW w:w="2651" w:type="dxa"/>
            <w:vAlign w:val="center"/>
          </w:tcPr>
          <w:p w14:paraId="537BE5DB">
            <w:pPr>
              <w:rPr>
                <w:highlight w:val="none"/>
              </w:rPr>
            </w:pPr>
            <w:r>
              <w:rPr>
                <w:rFonts w:hint="eastAsia" w:ascii="仿宋_GB2312" w:hAnsi="等线" w:eastAsia="仿宋_GB2312" w:cs="宋体"/>
                <w:b/>
                <w:bCs/>
                <w:color w:val="000000"/>
                <w:kern w:val="0"/>
                <w:sz w:val="32"/>
                <w:szCs w:val="32"/>
                <w:highlight w:val="none"/>
              </w:rPr>
              <w:t>202</w:t>
            </w:r>
            <w:r>
              <w:rPr>
                <w:rFonts w:hint="eastAsia" w:ascii="仿宋_GB2312" w:hAnsi="等线" w:eastAsia="仿宋_GB2312" w:cs="宋体"/>
                <w:b/>
                <w:bCs/>
                <w:color w:val="000000"/>
                <w:kern w:val="0"/>
                <w:sz w:val="32"/>
                <w:szCs w:val="32"/>
                <w:highlight w:val="none"/>
                <w:lang w:val="en-US" w:eastAsia="zh-CN"/>
              </w:rPr>
              <w:t>5</w:t>
            </w:r>
            <w:r>
              <w:rPr>
                <w:rFonts w:hint="eastAsia" w:ascii="仿宋_GB2312" w:hAnsi="等线" w:eastAsia="仿宋_GB2312" w:cs="宋体"/>
                <w:b/>
                <w:bCs/>
                <w:color w:val="000000"/>
                <w:kern w:val="0"/>
                <w:sz w:val="32"/>
                <w:szCs w:val="32"/>
                <w:highlight w:val="none"/>
              </w:rPr>
              <w:t>年度预算</w:t>
            </w:r>
          </w:p>
        </w:tc>
      </w:tr>
      <w:tr w14:paraId="45F5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2" w:type="dxa"/>
            <w:vAlign w:val="center"/>
          </w:tcPr>
          <w:p w14:paraId="584D92B2">
            <w:r>
              <w:rPr>
                <w:rFonts w:hint="eastAsia" w:ascii="仿宋_GB2312" w:hAnsi="等线" w:eastAsia="仿宋_GB2312" w:cs="宋体"/>
                <w:color w:val="000000"/>
                <w:kern w:val="0"/>
                <w:sz w:val="32"/>
                <w:szCs w:val="32"/>
              </w:rPr>
              <w:t>营业收入</w:t>
            </w:r>
          </w:p>
        </w:tc>
        <w:tc>
          <w:tcPr>
            <w:tcW w:w="2651" w:type="dxa"/>
            <w:vAlign w:val="center"/>
          </w:tcPr>
          <w:p w14:paraId="59E5AA68">
            <w:pPr>
              <w:jc w:val="center"/>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25,231.00</w:t>
            </w:r>
          </w:p>
        </w:tc>
      </w:tr>
      <w:tr w14:paraId="52A3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2" w:type="dxa"/>
            <w:vAlign w:val="center"/>
          </w:tcPr>
          <w:p w14:paraId="289A4FC8">
            <w:r>
              <w:rPr>
                <w:rFonts w:hint="eastAsia" w:ascii="仿宋_GB2312" w:hAnsi="等线" w:eastAsia="仿宋_GB2312" w:cs="宋体"/>
                <w:color w:val="000000"/>
                <w:kern w:val="0"/>
                <w:sz w:val="32"/>
                <w:szCs w:val="32"/>
              </w:rPr>
              <w:t>营业成本</w:t>
            </w:r>
          </w:p>
        </w:tc>
        <w:tc>
          <w:tcPr>
            <w:tcW w:w="2651" w:type="dxa"/>
            <w:vAlign w:val="center"/>
          </w:tcPr>
          <w:p w14:paraId="3322A107">
            <w:pPr>
              <w:jc w:val="center"/>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23,231.00</w:t>
            </w:r>
          </w:p>
        </w:tc>
      </w:tr>
      <w:tr w14:paraId="2414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2" w:type="dxa"/>
            <w:vAlign w:val="center"/>
          </w:tcPr>
          <w:p w14:paraId="2576D7CD">
            <w:r>
              <w:rPr>
                <w:rFonts w:hint="eastAsia" w:ascii="仿宋_GB2312" w:hAnsi="等线" w:eastAsia="仿宋_GB2312" w:cs="宋体"/>
                <w:color w:val="000000"/>
                <w:kern w:val="0"/>
                <w:sz w:val="32"/>
                <w:szCs w:val="32"/>
              </w:rPr>
              <w:t>销售费用</w:t>
            </w:r>
          </w:p>
        </w:tc>
        <w:tc>
          <w:tcPr>
            <w:tcW w:w="2651" w:type="dxa"/>
            <w:vAlign w:val="center"/>
          </w:tcPr>
          <w:p w14:paraId="718772AC">
            <w:pPr>
              <w:jc w:val="center"/>
              <w:rPr>
                <w:rFonts w:hint="eastAsia" w:ascii="方正仿宋_GB2312" w:hAnsi="方正仿宋_GB2312" w:eastAsia="方正仿宋_GB2312" w:cs="方正仿宋_GB2312"/>
                <w:color w:val="000000"/>
                <w:kern w:val="0"/>
                <w:sz w:val="32"/>
                <w:szCs w:val="32"/>
                <w:lang w:val="en-US" w:eastAsia="zh-CN"/>
              </w:rPr>
            </w:pPr>
          </w:p>
        </w:tc>
      </w:tr>
      <w:tr w14:paraId="7F35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2" w:type="dxa"/>
            <w:vAlign w:val="center"/>
          </w:tcPr>
          <w:p w14:paraId="69ADF2C5">
            <w:r>
              <w:rPr>
                <w:rFonts w:hint="eastAsia" w:ascii="仿宋_GB2312" w:hAnsi="等线" w:eastAsia="仿宋_GB2312" w:cs="宋体"/>
                <w:color w:val="000000"/>
                <w:kern w:val="0"/>
                <w:sz w:val="32"/>
                <w:szCs w:val="32"/>
              </w:rPr>
              <w:t>管理费用</w:t>
            </w:r>
          </w:p>
        </w:tc>
        <w:tc>
          <w:tcPr>
            <w:tcW w:w="2651" w:type="dxa"/>
            <w:vAlign w:val="center"/>
          </w:tcPr>
          <w:p w14:paraId="79816D02">
            <w:pPr>
              <w:jc w:val="center"/>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370.00</w:t>
            </w:r>
          </w:p>
        </w:tc>
      </w:tr>
      <w:tr w14:paraId="1A54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2" w:type="dxa"/>
            <w:vAlign w:val="center"/>
          </w:tcPr>
          <w:p w14:paraId="490CB6FE">
            <w:r>
              <w:rPr>
                <w:rFonts w:hint="eastAsia" w:ascii="仿宋_GB2312" w:hAnsi="等线" w:eastAsia="仿宋_GB2312" w:cs="宋体"/>
                <w:color w:val="000000"/>
                <w:kern w:val="0"/>
                <w:sz w:val="32"/>
                <w:szCs w:val="32"/>
              </w:rPr>
              <w:t>财务费用</w:t>
            </w:r>
          </w:p>
        </w:tc>
        <w:tc>
          <w:tcPr>
            <w:tcW w:w="2651" w:type="dxa"/>
            <w:vAlign w:val="center"/>
          </w:tcPr>
          <w:p w14:paraId="1E50D65E">
            <w:pPr>
              <w:jc w:val="center"/>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6,806.00</w:t>
            </w:r>
          </w:p>
        </w:tc>
      </w:tr>
      <w:tr w14:paraId="639F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2" w:type="dxa"/>
            <w:vAlign w:val="center"/>
          </w:tcPr>
          <w:p w14:paraId="0F3488BD">
            <w:r>
              <w:rPr>
                <w:rFonts w:hint="eastAsia" w:ascii="仿宋_GB2312" w:hAnsi="等线" w:eastAsia="仿宋_GB2312" w:cs="宋体"/>
                <w:color w:val="000000"/>
                <w:kern w:val="0"/>
                <w:sz w:val="32"/>
                <w:szCs w:val="32"/>
              </w:rPr>
              <w:t>利润总额</w:t>
            </w:r>
          </w:p>
        </w:tc>
        <w:tc>
          <w:tcPr>
            <w:tcW w:w="2651" w:type="dxa"/>
            <w:vAlign w:val="center"/>
          </w:tcPr>
          <w:p w14:paraId="007D0C3D">
            <w:pPr>
              <w:jc w:val="center"/>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-5,288.00</w:t>
            </w:r>
          </w:p>
        </w:tc>
      </w:tr>
      <w:tr w14:paraId="06BE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2" w:type="dxa"/>
            <w:vAlign w:val="center"/>
          </w:tcPr>
          <w:p w14:paraId="028EE12D">
            <w:r>
              <w:rPr>
                <w:rFonts w:hint="eastAsia" w:ascii="仿宋_GB2312" w:hAnsi="等线" w:eastAsia="仿宋_GB2312" w:cs="宋体"/>
                <w:color w:val="000000"/>
                <w:kern w:val="0"/>
                <w:sz w:val="32"/>
                <w:szCs w:val="32"/>
              </w:rPr>
              <w:t>应交税费总额</w:t>
            </w:r>
          </w:p>
        </w:tc>
        <w:tc>
          <w:tcPr>
            <w:tcW w:w="2651" w:type="dxa"/>
            <w:vAlign w:val="center"/>
          </w:tcPr>
          <w:p w14:paraId="7FC07948">
            <w:pPr>
              <w:jc w:val="center"/>
              <w:rPr>
                <w:rFonts w:hint="eastAsia" w:ascii="方正仿宋_GB2312" w:hAnsi="方正仿宋_GB2312" w:eastAsia="方正仿宋_GB2312" w:cs="方正仿宋_GB2312"/>
                <w:color w:val="000000"/>
                <w:kern w:val="0"/>
                <w:sz w:val="32"/>
                <w:szCs w:val="32"/>
                <w:lang w:val="en-US" w:eastAsia="zh-CN"/>
              </w:rPr>
            </w:pPr>
          </w:p>
        </w:tc>
      </w:tr>
    </w:tbl>
    <w:p w14:paraId="7E84270A"/>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54A8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02E6AAC6">
            <w:pPr>
              <w:rPr>
                <w:sz w:val="32"/>
                <w:szCs w:val="32"/>
              </w:rPr>
            </w:pPr>
            <w:r>
              <w:rPr>
                <w:rFonts w:hint="eastAsia" w:ascii="仿宋_GB2312" w:hAnsi="等线" w:eastAsia="仿宋_GB2312" w:cs="宋体"/>
                <w:b/>
                <w:bCs/>
                <w:color w:val="000000"/>
                <w:kern w:val="0"/>
                <w:sz w:val="32"/>
                <w:szCs w:val="32"/>
              </w:rPr>
              <w:t>项目</w:t>
            </w:r>
          </w:p>
        </w:tc>
        <w:tc>
          <w:tcPr>
            <w:tcW w:w="2765" w:type="dxa"/>
            <w:vAlign w:val="center"/>
          </w:tcPr>
          <w:p w14:paraId="219F9EF7">
            <w:pPr>
              <w:rPr>
                <w:sz w:val="32"/>
                <w:szCs w:val="32"/>
              </w:rPr>
            </w:pPr>
            <w:r>
              <w:rPr>
                <w:rFonts w:hint="eastAsia" w:ascii="仿宋_GB2312" w:hAnsi="等线" w:eastAsia="仿宋_GB2312" w:cs="宋体"/>
                <w:b/>
                <w:bCs/>
                <w:color w:val="000000"/>
                <w:kern w:val="0"/>
                <w:sz w:val="32"/>
                <w:szCs w:val="32"/>
              </w:rPr>
              <w:t>202</w:t>
            </w:r>
            <w:r>
              <w:rPr>
                <w:rFonts w:hint="eastAsia" w:ascii="仿宋_GB2312" w:hAnsi="等线" w:eastAsia="仿宋_GB2312" w:cs="宋体"/>
                <w:b/>
                <w:bCs/>
                <w:color w:val="000000"/>
                <w:kern w:val="0"/>
                <w:sz w:val="32"/>
                <w:szCs w:val="32"/>
                <w:lang w:val="en-US" w:eastAsia="zh-CN"/>
              </w:rPr>
              <w:t>4</w:t>
            </w:r>
            <w:r>
              <w:rPr>
                <w:rFonts w:hint="eastAsia" w:ascii="仿宋_GB2312" w:hAnsi="等线" w:eastAsia="仿宋_GB2312" w:cs="宋体"/>
                <w:b/>
                <w:bCs/>
                <w:color w:val="000000"/>
                <w:kern w:val="0"/>
                <w:sz w:val="32"/>
                <w:szCs w:val="32"/>
              </w:rPr>
              <w:t>年度情况</w:t>
            </w:r>
          </w:p>
        </w:tc>
        <w:tc>
          <w:tcPr>
            <w:tcW w:w="2766" w:type="dxa"/>
            <w:vAlign w:val="center"/>
          </w:tcPr>
          <w:p w14:paraId="547CCB4A">
            <w:pPr>
              <w:rPr>
                <w:sz w:val="32"/>
                <w:szCs w:val="32"/>
              </w:rPr>
            </w:pPr>
            <w:r>
              <w:rPr>
                <w:rFonts w:hint="eastAsia" w:ascii="仿宋_GB2312" w:hAnsi="等线" w:eastAsia="仿宋_GB2312" w:cs="宋体"/>
                <w:b/>
                <w:bCs/>
                <w:color w:val="000000"/>
                <w:kern w:val="0"/>
                <w:sz w:val="32"/>
                <w:szCs w:val="32"/>
              </w:rPr>
              <w:t>预算完成情况</w:t>
            </w:r>
          </w:p>
        </w:tc>
      </w:tr>
      <w:tr w14:paraId="3C84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7D8EAD14">
            <w:pPr>
              <w:rPr>
                <w:sz w:val="32"/>
                <w:szCs w:val="32"/>
              </w:rPr>
            </w:pPr>
            <w:r>
              <w:rPr>
                <w:rFonts w:hint="eastAsia" w:ascii="仿宋_GB2312" w:hAnsi="等线" w:eastAsia="仿宋_GB2312" w:cs="宋体"/>
                <w:color w:val="000000"/>
                <w:kern w:val="0"/>
                <w:sz w:val="32"/>
                <w:szCs w:val="32"/>
              </w:rPr>
              <w:t xml:space="preserve">营业收入 </w:t>
            </w:r>
          </w:p>
        </w:tc>
        <w:tc>
          <w:tcPr>
            <w:tcW w:w="2765" w:type="dxa"/>
            <w:shd w:val="clear" w:color="auto" w:fill="auto"/>
            <w:vAlign w:val="center"/>
          </w:tcPr>
          <w:p w14:paraId="6EA046FF">
            <w:pPr>
              <w:jc w:val="center"/>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23,656.00</w:t>
            </w:r>
          </w:p>
        </w:tc>
        <w:tc>
          <w:tcPr>
            <w:tcW w:w="2766" w:type="dxa"/>
            <w:vAlign w:val="center"/>
          </w:tcPr>
          <w:p w14:paraId="200B8D01">
            <w:pPr>
              <w:jc w:val="center"/>
              <w:rPr>
                <w:rFonts w:hint="default"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96.43%</w:t>
            </w:r>
          </w:p>
        </w:tc>
      </w:tr>
      <w:tr w14:paraId="7B0F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379940A">
            <w:pPr>
              <w:rPr>
                <w:sz w:val="32"/>
                <w:szCs w:val="32"/>
              </w:rPr>
            </w:pPr>
            <w:r>
              <w:rPr>
                <w:rFonts w:hint="eastAsia" w:ascii="仿宋_GB2312" w:hAnsi="等线" w:eastAsia="仿宋_GB2312" w:cs="宋体"/>
                <w:color w:val="000000"/>
                <w:kern w:val="0"/>
                <w:sz w:val="32"/>
                <w:szCs w:val="32"/>
              </w:rPr>
              <w:t>营业成本</w:t>
            </w:r>
          </w:p>
        </w:tc>
        <w:tc>
          <w:tcPr>
            <w:tcW w:w="2765" w:type="dxa"/>
            <w:shd w:val="clear" w:color="auto" w:fill="auto"/>
            <w:vAlign w:val="center"/>
          </w:tcPr>
          <w:p w14:paraId="0A0A7D58">
            <w:pPr>
              <w:jc w:val="center"/>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20,972.00</w:t>
            </w:r>
          </w:p>
        </w:tc>
        <w:tc>
          <w:tcPr>
            <w:tcW w:w="2766" w:type="dxa"/>
            <w:vAlign w:val="center"/>
          </w:tcPr>
          <w:p w14:paraId="27A21D72">
            <w:pPr>
              <w:jc w:val="center"/>
              <w:rPr>
                <w:rFonts w:hint="default"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100.92%</w:t>
            </w:r>
          </w:p>
        </w:tc>
      </w:tr>
      <w:tr w14:paraId="4385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6A1DE074">
            <w:pPr>
              <w:rPr>
                <w:sz w:val="32"/>
                <w:szCs w:val="32"/>
              </w:rPr>
            </w:pPr>
            <w:r>
              <w:rPr>
                <w:rFonts w:hint="eastAsia" w:ascii="仿宋_GB2312" w:hAnsi="等线" w:eastAsia="仿宋_GB2312" w:cs="宋体"/>
                <w:color w:val="000000"/>
                <w:kern w:val="0"/>
                <w:sz w:val="32"/>
                <w:szCs w:val="32"/>
              </w:rPr>
              <w:t>销售费用</w:t>
            </w:r>
          </w:p>
        </w:tc>
        <w:tc>
          <w:tcPr>
            <w:tcW w:w="2765" w:type="dxa"/>
            <w:vAlign w:val="center"/>
          </w:tcPr>
          <w:p w14:paraId="3BC73B73">
            <w:pPr>
              <w:jc w:val="center"/>
              <w:rPr>
                <w:rFonts w:hint="default" w:ascii="方正仿宋_GB2312" w:hAnsi="方正仿宋_GB2312" w:eastAsia="方正仿宋_GB2312" w:cs="方正仿宋_GB2312"/>
                <w:color w:val="000000"/>
                <w:kern w:val="0"/>
                <w:sz w:val="32"/>
                <w:szCs w:val="32"/>
                <w:lang w:val="en-US" w:eastAsia="zh-CN"/>
              </w:rPr>
            </w:pPr>
          </w:p>
        </w:tc>
        <w:tc>
          <w:tcPr>
            <w:tcW w:w="2766" w:type="dxa"/>
            <w:vAlign w:val="center"/>
          </w:tcPr>
          <w:p w14:paraId="12376E7E">
            <w:pPr>
              <w:jc w:val="center"/>
              <w:rPr>
                <w:rFonts w:hint="eastAsia" w:ascii="方正仿宋_GB2312" w:hAnsi="方正仿宋_GB2312" w:eastAsia="方正仿宋_GB2312" w:cs="方正仿宋_GB2312"/>
                <w:color w:val="000000"/>
                <w:kern w:val="0"/>
                <w:sz w:val="32"/>
                <w:szCs w:val="32"/>
                <w:lang w:val="en-US" w:eastAsia="zh-CN"/>
              </w:rPr>
            </w:pPr>
          </w:p>
        </w:tc>
      </w:tr>
      <w:tr w14:paraId="593B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24FB549D">
            <w:pPr>
              <w:rPr>
                <w:sz w:val="32"/>
                <w:szCs w:val="32"/>
              </w:rPr>
            </w:pPr>
            <w:r>
              <w:rPr>
                <w:rFonts w:hint="eastAsia" w:ascii="仿宋_GB2312" w:hAnsi="等线" w:eastAsia="仿宋_GB2312" w:cs="宋体"/>
                <w:color w:val="000000"/>
                <w:kern w:val="0"/>
                <w:sz w:val="32"/>
                <w:szCs w:val="32"/>
              </w:rPr>
              <w:t>管理费用</w:t>
            </w:r>
          </w:p>
        </w:tc>
        <w:tc>
          <w:tcPr>
            <w:tcW w:w="2765" w:type="dxa"/>
            <w:vAlign w:val="center"/>
          </w:tcPr>
          <w:p w14:paraId="676E0868">
            <w:pPr>
              <w:jc w:val="center"/>
              <w:rPr>
                <w:rFonts w:hint="default"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319.00</w:t>
            </w:r>
          </w:p>
        </w:tc>
        <w:tc>
          <w:tcPr>
            <w:tcW w:w="2766" w:type="dxa"/>
            <w:vAlign w:val="center"/>
          </w:tcPr>
          <w:p w14:paraId="5D92287C">
            <w:pPr>
              <w:jc w:val="center"/>
              <w:rPr>
                <w:rFonts w:hint="default"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74.01%</w:t>
            </w:r>
          </w:p>
        </w:tc>
      </w:tr>
      <w:tr w14:paraId="4E30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0F6B8FF">
            <w:pPr>
              <w:rPr>
                <w:sz w:val="32"/>
                <w:szCs w:val="32"/>
              </w:rPr>
            </w:pPr>
            <w:r>
              <w:rPr>
                <w:rFonts w:hint="eastAsia" w:ascii="仿宋_GB2312" w:hAnsi="等线" w:eastAsia="仿宋_GB2312" w:cs="宋体"/>
                <w:color w:val="000000"/>
                <w:kern w:val="0"/>
                <w:sz w:val="32"/>
                <w:szCs w:val="32"/>
              </w:rPr>
              <w:t>财务费用</w:t>
            </w:r>
          </w:p>
        </w:tc>
        <w:tc>
          <w:tcPr>
            <w:tcW w:w="2765" w:type="dxa"/>
            <w:vAlign w:val="center"/>
          </w:tcPr>
          <w:p w14:paraId="4689C8A8">
            <w:pPr>
              <w:jc w:val="center"/>
              <w:rPr>
                <w:rFonts w:hint="default"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7,089.00</w:t>
            </w:r>
          </w:p>
        </w:tc>
        <w:tc>
          <w:tcPr>
            <w:tcW w:w="2766" w:type="dxa"/>
            <w:vAlign w:val="center"/>
          </w:tcPr>
          <w:p w14:paraId="00C08C0A">
            <w:pPr>
              <w:jc w:val="center"/>
              <w:rPr>
                <w:rFonts w:hint="default"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85.71%</w:t>
            </w:r>
          </w:p>
        </w:tc>
      </w:tr>
      <w:tr w14:paraId="4FFDE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1450EECC">
            <w:pPr>
              <w:rPr>
                <w:sz w:val="32"/>
                <w:szCs w:val="32"/>
              </w:rPr>
            </w:pPr>
            <w:r>
              <w:rPr>
                <w:rFonts w:hint="eastAsia" w:ascii="仿宋_GB2312" w:hAnsi="等线" w:eastAsia="仿宋_GB2312" w:cs="宋体"/>
                <w:color w:val="000000"/>
                <w:kern w:val="0"/>
                <w:sz w:val="32"/>
                <w:szCs w:val="32"/>
              </w:rPr>
              <w:t>营业利润</w:t>
            </w:r>
          </w:p>
        </w:tc>
        <w:tc>
          <w:tcPr>
            <w:tcW w:w="2765" w:type="dxa"/>
            <w:shd w:val="clear" w:color="auto" w:fill="auto"/>
            <w:vAlign w:val="center"/>
          </w:tcPr>
          <w:p w14:paraId="161F6706">
            <w:pPr>
              <w:jc w:val="center"/>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-4,617.00</w:t>
            </w:r>
          </w:p>
        </w:tc>
        <w:tc>
          <w:tcPr>
            <w:tcW w:w="2766" w:type="dxa"/>
            <w:vAlign w:val="center"/>
          </w:tcPr>
          <w:p w14:paraId="2D90BBD1">
            <w:pPr>
              <w:keepNext w:val="0"/>
              <w:keepLines w:val="0"/>
              <w:widowControl/>
              <w:suppressLineNumbers w:val="0"/>
              <w:jc w:val="center"/>
              <w:textAlignment w:val="center"/>
              <w:rPr>
                <w:sz w:val="32"/>
                <w:szCs w:val="32"/>
              </w:rPr>
            </w:pPr>
            <w:r>
              <w:rPr>
                <w:rFonts w:ascii="宋体" w:hAnsi="宋体" w:eastAsia="宋体" w:cs="宋体"/>
                <w:i w:val="0"/>
                <w:iCs w:val="0"/>
                <w:color w:val="000000"/>
                <w:kern w:val="0"/>
                <w:sz w:val="24"/>
                <w:szCs w:val="24"/>
                <w:u w:val="none"/>
                <w:lang w:val="en-US" w:eastAsia="zh-CN" w:bidi="ar"/>
              </w:rPr>
              <w:t>－</w:t>
            </w:r>
          </w:p>
        </w:tc>
      </w:tr>
      <w:tr w14:paraId="787A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21838283">
            <w:pPr>
              <w:rPr>
                <w:sz w:val="32"/>
                <w:szCs w:val="32"/>
              </w:rPr>
            </w:pPr>
            <w:r>
              <w:rPr>
                <w:rFonts w:hint="eastAsia" w:ascii="仿宋_GB2312" w:hAnsi="等线" w:eastAsia="仿宋_GB2312" w:cs="宋体"/>
                <w:color w:val="000000"/>
                <w:kern w:val="0"/>
                <w:sz w:val="32"/>
                <w:szCs w:val="32"/>
              </w:rPr>
              <w:t>利润总额</w:t>
            </w:r>
          </w:p>
        </w:tc>
        <w:tc>
          <w:tcPr>
            <w:tcW w:w="2765" w:type="dxa"/>
            <w:shd w:val="clear" w:color="auto" w:fill="auto"/>
            <w:vAlign w:val="center"/>
          </w:tcPr>
          <w:p w14:paraId="4584FC9B">
            <w:pPr>
              <w:jc w:val="center"/>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-4,617.00</w:t>
            </w:r>
          </w:p>
        </w:tc>
        <w:tc>
          <w:tcPr>
            <w:tcW w:w="2766" w:type="dxa"/>
            <w:vAlign w:val="center"/>
          </w:tcPr>
          <w:p w14:paraId="62223278">
            <w:pPr>
              <w:keepNext w:val="0"/>
              <w:keepLines w:val="0"/>
              <w:widowControl/>
              <w:suppressLineNumbers w:val="0"/>
              <w:jc w:val="center"/>
              <w:textAlignment w:val="center"/>
              <w:rPr>
                <w:sz w:val="32"/>
                <w:szCs w:val="32"/>
              </w:rPr>
            </w:pPr>
            <w:r>
              <w:rPr>
                <w:rFonts w:ascii="宋体" w:hAnsi="宋体" w:eastAsia="宋体" w:cs="宋体"/>
                <w:i w:val="0"/>
                <w:iCs w:val="0"/>
                <w:color w:val="000000"/>
                <w:kern w:val="0"/>
                <w:sz w:val="24"/>
                <w:szCs w:val="24"/>
                <w:u w:val="none"/>
                <w:lang w:val="en-US" w:eastAsia="zh-CN" w:bidi="ar"/>
              </w:rPr>
              <w:t>－</w:t>
            </w:r>
          </w:p>
        </w:tc>
      </w:tr>
      <w:tr w14:paraId="65D4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4C35973">
            <w:pPr>
              <w:rPr>
                <w:sz w:val="32"/>
                <w:szCs w:val="32"/>
              </w:rPr>
            </w:pPr>
            <w:r>
              <w:rPr>
                <w:rFonts w:hint="eastAsia" w:ascii="仿宋_GB2312" w:hAnsi="等线" w:eastAsia="仿宋_GB2312" w:cs="宋体"/>
                <w:color w:val="000000"/>
                <w:kern w:val="0"/>
                <w:sz w:val="32"/>
                <w:szCs w:val="32"/>
              </w:rPr>
              <w:t>净利润</w:t>
            </w:r>
          </w:p>
        </w:tc>
        <w:tc>
          <w:tcPr>
            <w:tcW w:w="2765" w:type="dxa"/>
            <w:shd w:val="clear" w:color="auto" w:fill="auto"/>
            <w:vAlign w:val="center"/>
          </w:tcPr>
          <w:p w14:paraId="67A0AA25">
            <w:pPr>
              <w:jc w:val="center"/>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-4,617.00</w:t>
            </w:r>
          </w:p>
        </w:tc>
        <w:tc>
          <w:tcPr>
            <w:tcW w:w="2766" w:type="dxa"/>
            <w:vAlign w:val="center"/>
          </w:tcPr>
          <w:p w14:paraId="13889AD8">
            <w:pPr>
              <w:keepNext w:val="0"/>
              <w:keepLines w:val="0"/>
              <w:widowControl/>
              <w:suppressLineNumbers w:val="0"/>
              <w:jc w:val="center"/>
              <w:textAlignment w:val="center"/>
              <w:rPr>
                <w:sz w:val="32"/>
                <w:szCs w:val="32"/>
              </w:rPr>
            </w:pPr>
            <w:r>
              <w:rPr>
                <w:rFonts w:ascii="宋体" w:hAnsi="宋体" w:eastAsia="宋体" w:cs="宋体"/>
                <w:i w:val="0"/>
                <w:iCs w:val="0"/>
                <w:color w:val="000000"/>
                <w:kern w:val="0"/>
                <w:sz w:val="24"/>
                <w:szCs w:val="24"/>
                <w:u w:val="none"/>
                <w:lang w:val="en-US" w:eastAsia="zh-CN" w:bidi="ar"/>
              </w:rPr>
              <w:t>－</w:t>
            </w:r>
          </w:p>
        </w:tc>
      </w:tr>
      <w:tr w14:paraId="0885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6C86DC56">
            <w:pPr>
              <w:rPr>
                <w:sz w:val="32"/>
                <w:szCs w:val="32"/>
              </w:rPr>
            </w:pPr>
            <w:r>
              <w:rPr>
                <w:rFonts w:hint="eastAsia" w:ascii="仿宋_GB2312" w:hAnsi="等线" w:eastAsia="仿宋_GB2312" w:cs="宋体"/>
                <w:color w:val="000000"/>
                <w:kern w:val="0"/>
                <w:sz w:val="32"/>
                <w:szCs w:val="32"/>
              </w:rPr>
              <w:t>营业利润率</w:t>
            </w:r>
          </w:p>
        </w:tc>
        <w:tc>
          <w:tcPr>
            <w:tcW w:w="2765" w:type="dxa"/>
            <w:vAlign w:val="center"/>
          </w:tcPr>
          <w:p w14:paraId="63E09A2E">
            <w:pPr>
              <w:jc w:val="center"/>
              <w:rPr>
                <w:rFonts w:hint="default"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-19.52%</w:t>
            </w:r>
          </w:p>
        </w:tc>
        <w:tc>
          <w:tcPr>
            <w:tcW w:w="2766" w:type="dxa"/>
            <w:vAlign w:val="center"/>
          </w:tcPr>
          <w:p w14:paraId="79364679">
            <w:pPr>
              <w:keepNext w:val="0"/>
              <w:keepLines w:val="0"/>
              <w:widowControl/>
              <w:suppressLineNumbers w:val="0"/>
              <w:jc w:val="center"/>
              <w:textAlignment w:val="center"/>
              <w:rPr>
                <w:sz w:val="32"/>
                <w:szCs w:val="32"/>
              </w:rPr>
            </w:pPr>
            <w:r>
              <w:rPr>
                <w:rFonts w:ascii="宋体" w:hAnsi="宋体" w:eastAsia="宋体" w:cs="宋体"/>
                <w:i w:val="0"/>
                <w:iCs w:val="0"/>
                <w:color w:val="000000"/>
                <w:kern w:val="0"/>
                <w:sz w:val="24"/>
                <w:szCs w:val="24"/>
                <w:u w:val="none"/>
                <w:lang w:val="en-US" w:eastAsia="zh-CN" w:bidi="ar"/>
              </w:rPr>
              <w:t>－</w:t>
            </w:r>
          </w:p>
        </w:tc>
      </w:tr>
      <w:tr w14:paraId="0072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604FD06">
            <w:pPr>
              <w:rPr>
                <w:sz w:val="32"/>
                <w:szCs w:val="32"/>
              </w:rPr>
            </w:pPr>
            <w:r>
              <w:rPr>
                <w:rFonts w:hint="eastAsia" w:ascii="仿宋_GB2312" w:hAnsi="等线" w:eastAsia="仿宋_GB2312" w:cs="宋体"/>
                <w:color w:val="000000"/>
                <w:kern w:val="0"/>
                <w:sz w:val="32"/>
                <w:szCs w:val="32"/>
              </w:rPr>
              <w:t>净资产收益率</w:t>
            </w:r>
          </w:p>
        </w:tc>
        <w:tc>
          <w:tcPr>
            <w:tcW w:w="2765" w:type="dxa"/>
            <w:vAlign w:val="center"/>
          </w:tcPr>
          <w:p w14:paraId="4721428E">
            <w:pPr>
              <w:keepNext w:val="0"/>
              <w:keepLines w:val="0"/>
              <w:widowControl/>
              <w:suppressLineNumbers w:val="0"/>
              <w:jc w:val="center"/>
              <w:textAlignment w:val="center"/>
              <w:rPr>
                <w:rFonts w:hint="default" w:eastAsia="宋体"/>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-24.19%</w:t>
            </w:r>
          </w:p>
        </w:tc>
        <w:tc>
          <w:tcPr>
            <w:tcW w:w="2766" w:type="dxa"/>
            <w:vAlign w:val="center"/>
          </w:tcPr>
          <w:p w14:paraId="3B2DA1F7">
            <w:pPr>
              <w:keepNext w:val="0"/>
              <w:keepLines w:val="0"/>
              <w:widowControl/>
              <w:suppressLineNumbers w:val="0"/>
              <w:jc w:val="center"/>
              <w:textAlignment w:val="center"/>
              <w:rPr>
                <w:sz w:val="32"/>
                <w:szCs w:val="32"/>
              </w:rPr>
            </w:pPr>
            <w:r>
              <w:rPr>
                <w:rFonts w:ascii="宋体" w:hAnsi="宋体" w:eastAsia="宋体" w:cs="宋体"/>
                <w:i w:val="0"/>
                <w:iCs w:val="0"/>
                <w:color w:val="000000"/>
                <w:kern w:val="0"/>
                <w:sz w:val="24"/>
                <w:szCs w:val="24"/>
                <w:u w:val="none"/>
                <w:lang w:val="en-US" w:eastAsia="zh-CN" w:bidi="ar"/>
              </w:rPr>
              <w:t>－</w:t>
            </w:r>
          </w:p>
        </w:tc>
      </w:tr>
    </w:tbl>
    <w:p w14:paraId="29C5902C"/>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2126"/>
        <w:gridCol w:w="1985"/>
        <w:gridCol w:w="1638"/>
      </w:tblGrid>
      <w:tr w14:paraId="1A9A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6BE0E8E2">
            <w:pPr>
              <w:rPr>
                <w:rFonts w:ascii="仿宋_GB2312" w:hAnsi="等线" w:eastAsia="仿宋_GB2312" w:cs="宋体"/>
                <w:b/>
                <w:bCs/>
                <w:color w:val="000000"/>
                <w:kern w:val="0"/>
                <w:sz w:val="32"/>
                <w:szCs w:val="32"/>
              </w:rPr>
            </w:pPr>
            <w:r>
              <w:rPr>
                <w:rFonts w:hint="eastAsia" w:ascii="仿宋_GB2312" w:hAnsi="等线" w:eastAsia="仿宋_GB2312" w:cs="宋体"/>
                <w:b/>
                <w:bCs/>
                <w:color w:val="000000"/>
                <w:kern w:val="0"/>
                <w:sz w:val="32"/>
                <w:szCs w:val="32"/>
              </w:rPr>
              <w:t>项目</w:t>
            </w:r>
          </w:p>
        </w:tc>
        <w:tc>
          <w:tcPr>
            <w:tcW w:w="2126" w:type="dxa"/>
            <w:vAlign w:val="center"/>
          </w:tcPr>
          <w:p w14:paraId="0DBDA165">
            <w:pPr>
              <w:rPr>
                <w:rFonts w:ascii="仿宋_GB2312" w:hAnsi="等线" w:eastAsia="仿宋_GB2312" w:cs="宋体"/>
                <w:b/>
                <w:bCs/>
                <w:color w:val="000000"/>
                <w:kern w:val="0"/>
                <w:sz w:val="32"/>
                <w:szCs w:val="32"/>
              </w:rPr>
            </w:pPr>
            <w:r>
              <w:rPr>
                <w:rFonts w:hint="eastAsia" w:ascii="仿宋_GB2312" w:hAnsi="等线" w:eastAsia="仿宋_GB2312" w:cs="宋体"/>
                <w:b/>
                <w:bCs/>
                <w:color w:val="000000"/>
                <w:kern w:val="0"/>
                <w:sz w:val="32"/>
                <w:szCs w:val="32"/>
              </w:rPr>
              <w:t>期末余额</w:t>
            </w:r>
          </w:p>
        </w:tc>
        <w:tc>
          <w:tcPr>
            <w:tcW w:w="1985" w:type="dxa"/>
            <w:vAlign w:val="center"/>
          </w:tcPr>
          <w:p w14:paraId="553877FE">
            <w:pPr>
              <w:rPr>
                <w:rFonts w:ascii="仿宋_GB2312" w:hAnsi="等线" w:eastAsia="仿宋_GB2312" w:cs="宋体"/>
                <w:b/>
                <w:bCs/>
                <w:color w:val="000000"/>
                <w:kern w:val="0"/>
                <w:sz w:val="32"/>
                <w:szCs w:val="32"/>
              </w:rPr>
            </w:pPr>
            <w:r>
              <w:rPr>
                <w:rFonts w:hint="eastAsia" w:ascii="仿宋_GB2312" w:hAnsi="等线" w:eastAsia="仿宋_GB2312" w:cs="宋体"/>
                <w:b/>
                <w:bCs/>
                <w:color w:val="000000"/>
                <w:kern w:val="0"/>
                <w:sz w:val="32"/>
                <w:szCs w:val="32"/>
              </w:rPr>
              <w:t>年初余额</w:t>
            </w:r>
          </w:p>
        </w:tc>
        <w:tc>
          <w:tcPr>
            <w:tcW w:w="1638" w:type="dxa"/>
            <w:vAlign w:val="center"/>
          </w:tcPr>
          <w:p w14:paraId="733B601A">
            <w:pPr>
              <w:rPr>
                <w:rFonts w:ascii="仿宋_GB2312" w:hAnsi="等线" w:eastAsia="仿宋_GB2312" w:cs="宋体"/>
                <w:b/>
                <w:bCs/>
                <w:color w:val="000000"/>
                <w:kern w:val="0"/>
                <w:sz w:val="32"/>
                <w:szCs w:val="32"/>
              </w:rPr>
            </w:pPr>
            <w:r>
              <w:rPr>
                <w:rFonts w:hint="eastAsia" w:ascii="仿宋_GB2312" w:hAnsi="等线" w:eastAsia="仿宋_GB2312" w:cs="宋体"/>
                <w:b/>
                <w:bCs/>
                <w:color w:val="000000"/>
                <w:kern w:val="0"/>
                <w:sz w:val="32"/>
                <w:szCs w:val="32"/>
              </w:rPr>
              <w:t>增长率</w:t>
            </w:r>
          </w:p>
        </w:tc>
      </w:tr>
      <w:tr w14:paraId="5FFD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289BCA24">
            <w:pPr>
              <w:rPr>
                <w:rFonts w:ascii="仿宋_GB2312" w:hAnsi="等线" w:eastAsia="仿宋_GB2312" w:cs="宋体"/>
                <w:color w:val="000000"/>
                <w:kern w:val="0"/>
                <w:sz w:val="32"/>
                <w:szCs w:val="32"/>
              </w:rPr>
            </w:pPr>
            <w:bookmarkStart w:id="3" w:name="_GoBack" w:colFirst="1" w:colLast="1"/>
            <w:r>
              <w:rPr>
                <w:rFonts w:hint="eastAsia" w:ascii="仿宋_GB2312" w:hAnsi="等线" w:eastAsia="仿宋_GB2312" w:cs="宋体"/>
                <w:color w:val="000000"/>
                <w:kern w:val="0"/>
                <w:sz w:val="32"/>
                <w:szCs w:val="32"/>
              </w:rPr>
              <w:t>资产总额</w:t>
            </w:r>
          </w:p>
        </w:tc>
        <w:tc>
          <w:tcPr>
            <w:tcW w:w="2126" w:type="dxa"/>
            <w:shd w:val="clear" w:color="auto" w:fill="auto"/>
            <w:vAlign w:val="center"/>
          </w:tcPr>
          <w:p w14:paraId="5D9BC6EB">
            <w:pPr>
              <w:keepNext w:val="0"/>
              <w:keepLines w:val="0"/>
              <w:widowControl/>
              <w:suppressLineNumbers w:val="0"/>
              <w:jc w:val="center"/>
              <w:textAlignment w:val="center"/>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284,704.00</w:t>
            </w:r>
          </w:p>
        </w:tc>
        <w:tc>
          <w:tcPr>
            <w:tcW w:w="1985" w:type="dxa"/>
            <w:shd w:val="clear" w:color="auto" w:fill="auto"/>
            <w:vAlign w:val="center"/>
          </w:tcPr>
          <w:p w14:paraId="0AA8484D">
            <w:pPr>
              <w:keepNext w:val="0"/>
              <w:keepLines w:val="0"/>
              <w:widowControl/>
              <w:suppressLineNumbers w:val="0"/>
              <w:jc w:val="center"/>
              <w:textAlignment w:val="center"/>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290,181.00</w:t>
            </w:r>
          </w:p>
        </w:tc>
        <w:tc>
          <w:tcPr>
            <w:tcW w:w="1638" w:type="dxa"/>
            <w:vAlign w:val="center"/>
          </w:tcPr>
          <w:p w14:paraId="0ABB17EB">
            <w:pPr>
              <w:keepNext w:val="0"/>
              <w:keepLines w:val="0"/>
              <w:widowControl/>
              <w:suppressLineNumbers w:val="0"/>
              <w:jc w:val="center"/>
              <w:textAlignment w:val="center"/>
              <w:rPr>
                <w:rFonts w:hint="default"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-1.89%</w:t>
            </w:r>
          </w:p>
        </w:tc>
      </w:tr>
      <w:tr w14:paraId="5211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02D503DE">
            <w:pPr>
              <w:rPr>
                <w:rFonts w:ascii="仿宋_GB2312" w:hAnsi="等线" w:eastAsia="仿宋_GB2312" w:cs="宋体"/>
                <w:color w:val="000000"/>
                <w:kern w:val="0"/>
                <w:sz w:val="32"/>
                <w:szCs w:val="32"/>
              </w:rPr>
            </w:pPr>
            <w:r>
              <w:rPr>
                <w:rFonts w:hint="eastAsia" w:ascii="仿宋_GB2312" w:hAnsi="等线" w:eastAsia="仿宋_GB2312" w:cs="宋体"/>
                <w:color w:val="000000"/>
                <w:kern w:val="0"/>
                <w:sz w:val="32"/>
                <w:szCs w:val="32"/>
              </w:rPr>
              <w:t>负债总额</w:t>
            </w:r>
          </w:p>
        </w:tc>
        <w:tc>
          <w:tcPr>
            <w:tcW w:w="2126" w:type="dxa"/>
            <w:shd w:val="clear" w:color="auto" w:fill="auto"/>
            <w:vAlign w:val="center"/>
          </w:tcPr>
          <w:p w14:paraId="72CED5BD">
            <w:pPr>
              <w:keepNext w:val="0"/>
              <w:keepLines w:val="0"/>
              <w:widowControl/>
              <w:suppressLineNumbers w:val="0"/>
              <w:jc w:val="center"/>
              <w:textAlignment w:val="center"/>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265,619.00</w:t>
            </w:r>
          </w:p>
        </w:tc>
        <w:tc>
          <w:tcPr>
            <w:tcW w:w="1985" w:type="dxa"/>
            <w:shd w:val="clear" w:color="auto" w:fill="auto"/>
            <w:vAlign w:val="center"/>
          </w:tcPr>
          <w:p w14:paraId="08A20928">
            <w:pPr>
              <w:keepNext w:val="0"/>
              <w:keepLines w:val="0"/>
              <w:widowControl/>
              <w:suppressLineNumbers w:val="0"/>
              <w:jc w:val="center"/>
              <w:textAlignment w:val="center"/>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266,479.00</w:t>
            </w:r>
          </w:p>
        </w:tc>
        <w:tc>
          <w:tcPr>
            <w:tcW w:w="1638" w:type="dxa"/>
            <w:vAlign w:val="center"/>
          </w:tcPr>
          <w:p w14:paraId="7F0358C7">
            <w:pPr>
              <w:keepNext w:val="0"/>
              <w:keepLines w:val="0"/>
              <w:widowControl/>
              <w:suppressLineNumbers w:val="0"/>
              <w:jc w:val="center"/>
              <w:textAlignment w:val="center"/>
              <w:rPr>
                <w:rFonts w:hint="default"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-0.32%</w:t>
            </w:r>
          </w:p>
        </w:tc>
      </w:tr>
      <w:tr w14:paraId="54A9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1D9F3CCA">
            <w:pPr>
              <w:rPr>
                <w:rFonts w:ascii="仿宋_GB2312" w:hAnsi="等线" w:eastAsia="仿宋_GB2312" w:cs="宋体"/>
                <w:color w:val="000000"/>
                <w:kern w:val="0"/>
                <w:sz w:val="32"/>
                <w:szCs w:val="32"/>
              </w:rPr>
            </w:pPr>
            <w:r>
              <w:rPr>
                <w:rFonts w:hint="eastAsia" w:ascii="仿宋_GB2312" w:hAnsi="等线" w:eastAsia="仿宋_GB2312" w:cs="宋体"/>
                <w:color w:val="000000"/>
                <w:kern w:val="0"/>
                <w:sz w:val="32"/>
                <w:szCs w:val="32"/>
              </w:rPr>
              <w:t>所有者权益总额</w:t>
            </w:r>
          </w:p>
        </w:tc>
        <w:tc>
          <w:tcPr>
            <w:tcW w:w="2126" w:type="dxa"/>
            <w:shd w:val="clear" w:color="auto" w:fill="auto"/>
            <w:vAlign w:val="center"/>
          </w:tcPr>
          <w:p w14:paraId="27D1217E">
            <w:pPr>
              <w:keepNext w:val="0"/>
              <w:keepLines w:val="0"/>
              <w:widowControl/>
              <w:suppressLineNumbers w:val="0"/>
              <w:jc w:val="center"/>
              <w:textAlignment w:val="center"/>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19,085.00</w:t>
            </w:r>
          </w:p>
        </w:tc>
        <w:tc>
          <w:tcPr>
            <w:tcW w:w="1985" w:type="dxa"/>
            <w:shd w:val="clear" w:color="auto" w:fill="auto"/>
            <w:vAlign w:val="center"/>
          </w:tcPr>
          <w:p w14:paraId="250F5973">
            <w:pPr>
              <w:keepNext w:val="0"/>
              <w:keepLines w:val="0"/>
              <w:widowControl/>
              <w:suppressLineNumbers w:val="0"/>
              <w:jc w:val="center"/>
              <w:textAlignment w:val="center"/>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23,702.00</w:t>
            </w:r>
          </w:p>
        </w:tc>
        <w:tc>
          <w:tcPr>
            <w:tcW w:w="1638" w:type="dxa"/>
            <w:vAlign w:val="center"/>
          </w:tcPr>
          <w:p w14:paraId="0111A2F5">
            <w:pPr>
              <w:keepNext w:val="0"/>
              <w:keepLines w:val="0"/>
              <w:widowControl/>
              <w:suppressLineNumbers w:val="0"/>
              <w:jc w:val="center"/>
              <w:textAlignment w:val="center"/>
              <w:rPr>
                <w:rFonts w:hint="default"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-19.48%</w:t>
            </w:r>
          </w:p>
        </w:tc>
      </w:tr>
      <w:bookmarkEnd w:id="3"/>
    </w:tbl>
    <w:p w14:paraId="202BBD4E"/>
    <w:p w14:paraId="5C94A238">
      <w:pPr>
        <w:spacing w:before="101" w:line="417" w:lineRule="exact"/>
        <w:ind w:firstLine="639" w:firstLineChars="195"/>
        <w:rPr>
          <w:rFonts w:ascii="黑体" w:hAnsi="黑体" w:eastAsia="黑体" w:cs="黑体"/>
          <w:spacing w:val="8"/>
          <w:position w:val="4"/>
          <w:sz w:val="31"/>
          <w:szCs w:val="31"/>
        </w:rPr>
      </w:pPr>
      <w:r>
        <w:rPr>
          <w:rFonts w:hint="eastAsia" w:ascii="黑体" w:hAnsi="黑体" w:eastAsia="黑体" w:cs="黑体"/>
          <w:spacing w:val="9"/>
          <w:position w:val="4"/>
          <w:sz w:val="31"/>
          <w:szCs w:val="31"/>
        </w:rPr>
        <w:t>二、</w:t>
      </w:r>
      <w:r>
        <w:rPr>
          <w:rFonts w:ascii="黑体" w:hAnsi="黑体" w:eastAsia="黑体" w:cs="黑体"/>
          <w:spacing w:val="9"/>
          <w:position w:val="4"/>
          <w:sz w:val="31"/>
          <w:szCs w:val="31"/>
        </w:rPr>
        <w:t>履职待遇和</w:t>
      </w:r>
      <w:r>
        <w:rPr>
          <w:rFonts w:ascii="黑体" w:hAnsi="黑体" w:eastAsia="黑体" w:cs="黑体"/>
          <w:spacing w:val="8"/>
          <w:position w:val="4"/>
          <w:sz w:val="31"/>
          <w:szCs w:val="31"/>
        </w:rPr>
        <w:t>业务支出预算</w:t>
      </w:r>
    </w:p>
    <w:p w14:paraId="614A8882">
      <w:pPr>
        <w:rPr>
          <w:rFonts w:ascii="仿宋_GB2312" w:hAnsi="黑体" w:eastAsia="仿宋_GB2312" w:cs="黑体"/>
          <w:b/>
          <w:bCs/>
          <w:snapToGrid w:val="0"/>
          <w:color w:val="000000"/>
          <w:spacing w:val="8"/>
          <w:kern w:val="0"/>
          <w:sz w:val="32"/>
          <w:szCs w:val="32"/>
        </w:rPr>
      </w:pPr>
      <w:r>
        <w:rPr>
          <w:rFonts w:hint="eastAsia" w:ascii="黑体" w:hAnsi="黑体" w:eastAsia="黑体" w:cs="黑体"/>
          <w:spacing w:val="8"/>
          <w:position w:val="4"/>
          <w:sz w:val="31"/>
          <w:szCs w:val="31"/>
        </w:rPr>
        <w:t xml:space="preserve"> </w:t>
      </w:r>
      <w:r>
        <w:rPr>
          <w:rFonts w:ascii="黑体" w:hAnsi="黑体" w:eastAsia="黑体" w:cs="黑体"/>
          <w:spacing w:val="8"/>
          <w:position w:val="4"/>
          <w:sz w:val="31"/>
          <w:szCs w:val="31"/>
        </w:rPr>
        <w:t xml:space="preserve">             </w:t>
      </w:r>
      <w:r>
        <w:rPr>
          <w:rFonts w:ascii="仿宋_GB2312" w:hAnsi="黑体" w:eastAsia="仿宋_GB2312" w:cs="黑体"/>
          <w:b/>
          <w:bCs/>
          <w:snapToGrid w:val="0"/>
          <w:color w:val="000000"/>
          <w:spacing w:val="8"/>
          <w:kern w:val="0"/>
          <w:sz w:val="32"/>
          <w:szCs w:val="32"/>
        </w:rPr>
        <w:t xml:space="preserve">                            </w:t>
      </w:r>
      <w:r>
        <w:rPr>
          <w:rFonts w:hint="eastAsia"/>
        </w:rPr>
        <w:t>单位：万元</w:t>
      </w:r>
    </w:p>
    <w:tbl>
      <w:tblPr>
        <w:tblStyle w:val="9"/>
        <w:tblW w:w="87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58"/>
        <w:gridCol w:w="1275"/>
        <w:gridCol w:w="2127"/>
        <w:gridCol w:w="2130"/>
      </w:tblGrid>
      <w:tr w14:paraId="77A11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3258" w:type="dxa"/>
            <w:vAlign w:val="center"/>
          </w:tcPr>
          <w:p w14:paraId="39797C08">
            <w:pPr>
              <w:spacing w:before="61" w:line="400" w:lineRule="exact"/>
              <w:rPr>
                <w:rFonts w:ascii="仿宋_GB2312" w:hAnsi="黑体" w:eastAsia="仿宋_GB2312" w:cs="黑体"/>
                <w:b/>
                <w:bCs/>
                <w:snapToGrid w:val="0"/>
                <w:color w:val="000000"/>
                <w:spacing w:val="8"/>
                <w:kern w:val="0"/>
                <w:sz w:val="32"/>
                <w:szCs w:val="32"/>
              </w:rPr>
            </w:pPr>
            <w:r>
              <w:rPr>
                <w:rFonts w:hint="eastAsia" w:ascii="仿宋_GB2312" w:hAnsi="黑体" w:eastAsia="仿宋_GB2312" w:cs="黑体"/>
                <w:b/>
                <w:bCs/>
                <w:snapToGrid w:val="0"/>
                <w:color w:val="000000"/>
                <w:spacing w:val="8"/>
                <w:kern w:val="0"/>
                <w:sz w:val="32"/>
                <w:szCs w:val="32"/>
              </w:rPr>
              <w:t>项目</w:t>
            </w:r>
          </w:p>
        </w:tc>
        <w:tc>
          <w:tcPr>
            <w:tcW w:w="1275" w:type="dxa"/>
            <w:vAlign w:val="center"/>
          </w:tcPr>
          <w:p w14:paraId="07120DE5">
            <w:pPr>
              <w:spacing w:before="61" w:line="400" w:lineRule="exact"/>
              <w:rPr>
                <w:rFonts w:ascii="仿宋_GB2312" w:hAnsi="黑体" w:eastAsia="仿宋_GB2312" w:cs="黑体"/>
                <w:b/>
                <w:bCs/>
                <w:snapToGrid w:val="0"/>
                <w:color w:val="000000"/>
                <w:spacing w:val="8"/>
                <w:kern w:val="0"/>
                <w:sz w:val="32"/>
                <w:szCs w:val="32"/>
              </w:rPr>
            </w:pPr>
            <w:r>
              <w:rPr>
                <w:rFonts w:hint="eastAsia" w:ascii="仿宋_GB2312" w:hAnsi="黑体" w:eastAsia="仿宋_GB2312" w:cs="黑体"/>
                <w:b/>
                <w:bCs/>
                <w:snapToGrid w:val="0"/>
                <w:color w:val="000000"/>
                <w:spacing w:val="8"/>
                <w:kern w:val="0"/>
                <w:sz w:val="32"/>
                <w:szCs w:val="32"/>
              </w:rPr>
              <w:t>上年度预算数</w:t>
            </w:r>
          </w:p>
        </w:tc>
        <w:tc>
          <w:tcPr>
            <w:tcW w:w="2127" w:type="dxa"/>
            <w:vAlign w:val="center"/>
          </w:tcPr>
          <w:p w14:paraId="2125F9FD">
            <w:pPr>
              <w:spacing w:before="61" w:line="400" w:lineRule="exact"/>
              <w:rPr>
                <w:rFonts w:ascii="仿宋_GB2312" w:hAnsi="黑体" w:eastAsia="仿宋_GB2312" w:cs="黑体"/>
                <w:b/>
                <w:bCs/>
                <w:snapToGrid w:val="0"/>
                <w:color w:val="000000"/>
                <w:spacing w:val="8"/>
                <w:kern w:val="0"/>
                <w:sz w:val="32"/>
                <w:szCs w:val="32"/>
              </w:rPr>
            </w:pPr>
            <w:r>
              <w:rPr>
                <w:rFonts w:hint="eastAsia" w:ascii="仿宋_GB2312" w:hAnsi="黑体" w:eastAsia="仿宋_GB2312" w:cs="黑体"/>
                <w:b/>
                <w:bCs/>
                <w:snapToGrid w:val="0"/>
                <w:color w:val="000000"/>
                <w:spacing w:val="8"/>
                <w:kern w:val="0"/>
                <w:sz w:val="32"/>
                <w:szCs w:val="32"/>
              </w:rPr>
              <w:t>上年度执行数</w:t>
            </w:r>
          </w:p>
        </w:tc>
        <w:tc>
          <w:tcPr>
            <w:tcW w:w="2130" w:type="dxa"/>
            <w:vAlign w:val="center"/>
          </w:tcPr>
          <w:p w14:paraId="620F435C">
            <w:pPr>
              <w:spacing w:before="61" w:line="400" w:lineRule="exact"/>
              <w:rPr>
                <w:rFonts w:ascii="仿宋_GB2312" w:hAnsi="黑体" w:eastAsia="仿宋_GB2312" w:cs="黑体"/>
                <w:b/>
                <w:bCs/>
                <w:snapToGrid w:val="0"/>
                <w:color w:val="000000"/>
                <w:spacing w:val="8"/>
                <w:kern w:val="0"/>
                <w:sz w:val="32"/>
                <w:szCs w:val="32"/>
              </w:rPr>
            </w:pPr>
            <w:r>
              <w:rPr>
                <w:rFonts w:hint="eastAsia" w:ascii="仿宋_GB2312" w:hAnsi="黑体" w:eastAsia="仿宋_GB2312" w:cs="黑体"/>
                <w:b/>
                <w:bCs/>
                <w:snapToGrid w:val="0"/>
                <w:color w:val="000000"/>
                <w:spacing w:val="8"/>
                <w:kern w:val="0"/>
                <w:sz w:val="32"/>
                <w:szCs w:val="32"/>
              </w:rPr>
              <w:t>本年度预算数</w:t>
            </w:r>
          </w:p>
        </w:tc>
      </w:tr>
      <w:tr w14:paraId="4E7F6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3258" w:type="dxa"/>
            <w:vAlign w:val="center"/>
          </w:tcPr>
          <w:p w14:paraId="36E2107B">
            <w:pPr>
              <w:spacing w:before="111" w:line="259" w:lineRule="exact"/>
              <w:ind w:firstLine="117"/>
              <w:rPr>
                <w:rFonts w:ascii="仿宋_GB2312" w:hAnsi="宋体" w:eastAsia="仿宋_GB2312" w:cs="宋体"/>
                <w:snapToGrid w:val="0"/>
                <w:color w:val="000000"/>
                <w:kern w:val="0"/>
                <w:sz w:val="32"/>
                <w:szCs w:val="32"/>
              </w:rPr>
            </w:pPr>
            <w:r>
              <w:rPr>
                <w:rFonts w:hint="eastAsia" w:ascii="仿宋_GB2312" w:hAnsi="宋体" w:eastAsia="仿宋_GB2312" w:cs="宋体"/>
                <w:snapToGrid w:val="0"/>
                <w:color w:val="000000"/>
                <w:spacing w:val="9"/>
                <w:kern w:val="0"/>
                <w:sz w:val="32"/>
                <w:szCs w:val="32"/>
              </w:rPr>
              <w:t>一</w:t>
            </w:r>
            <w:r>
              <w:rPr>
                <w:rFonts w:hint="eastAsia" w:ascii="仿宋_GB2312" w:hAnsi="宋体" w:eastAsia="仿宋_GB2312" w:cs="宋体"/>
                <w:snapToGrid w:val="0"/>
                <w:color w:val="000000"/>
                <w:spacing w:val="10"/>
                <w:kern w:val="0"/>
                <w:sz w:val="32"/>
                <w:szCs w:val="32"/>
              </w:rPr>
              <w:t>、</w:t>
            </w:r>
            <w:r>
              <w:rPr>
                <w:rFonts w:hint="eastAsia" w:ascii="仿宋_GB2312" w:hAnsi="宋体" w:eastAsia="仿宋_GB2312" w:cs="宋体"/>
                <w:snapToGrid w:val="0"/>
                <w:color w:val="000000"/>
                <w:spacing w:val="8"/>
                <w:kern w:val="0"/>
                <w:sz w:val="32"/>
                <w:szCs w:val="32"/>
              </w:rPr>
              <w:t>基本情况</w:t>
            </w:r>
          </w:p>
        </w:tc>
        <w:tc>
          <w:tcPr>
            <w:tcW w:w="1275" w:type="dxa"/>
            <w:vAlign w:val="center"/>
          </w:tcPr>
          <w:p w14:paraId="76EF82D1">
            <w:pPr>
              <w:spacing w:before="205" w:line="122" w:lineRule="exact"/>
              <w:ind w:firstLine="943"/>
              <w:rPr>
                <w:rFonts w:ascii="仿宋_GB2312" w:hAnsi="宋体" w:eastAsia="仿宋_GB2312" w:cs="宋体"/>
                <w:snapToGrid w:val="0"/>
                <w:color w:val="000000"/>
                <w:kern w:val="0"/>
                <w:sz w:val="32"/>
                <w:szCs w:val="32"/>
              </w:rPr>
            </w:pPr>
            <w:r>
              <w:rPr>
                <w:rFonts w:hint="eastAsia" w:ascii="仿宋_GB2312" w:hAnsi="宋体" w:eastAsia="仿宋_GB2312" w:cs="宋体"/>
                <w:snapToGrid w:val="0"/>
                <w:color w:val="000000"/>
                <w:spacing w:val="62"/>
                <w:kern w:val="0"/>
                <w:position w:val="1"/>
                <w:sz w:val="32"/>
                <w:szCs w:val="32"/>
              </w:rPr>
              <w:t>--</w:t>
            </w:r>
          </w:p>
        </w:tc>
        <w:tc>
          <w:tcPr>
            <w:tcW w:w="2127" w:type="dxa"/>
            <w:vAlign w:val="center"/>
          </w:tcPr>
          <w:p w14:paraId="584E86AE">
            <w:pPr>
              <w:spacing w:before="205" w:line="122" w:lineRule="exact"/>
              <w:ind w:firstLine="980"/>
              <w:rPr>
                <w:rFonts w:ascii="仿宋_GB2312" w:hAnsi="宋体" w:eastAsia="仿宋_GB2312" w:cs="宋体"/>
                <w:snapToGrid w:val="0"/>
                <w:color w:val="000000"/>
                <w:kern w:val="0"/>
                <w:sz w:val="32"/>
                <w:szCs w:val="32"/>
              </w:rPr>
            </w:pPr>
            <w:r>
              <w:rPr>
                <w:rFonts w:hint="eastAsia" w:ascii="仿宋_GB2312" w:hAnsi="宋体" w:eastAsia="仿宋_GB2312" w:cs="宋体"/>
                <w:snapToGrid w:val="0"/>
                <w:color w:val="000000"/>
                <w:spacing w:val="62"/>
                <w:kern w:val="0"/>
                <w:position w:val="1"/>
                <w:sz w:val="32"/>
                <w:szCs w:val="32"/>
              </w:rPr>
              <w:t>--</w:t>
            </w:r>
          </w:p>
        </w:tc>
        <w:tc>
          <w:tcPr>
            <w:tcW w:w="2130" w:type="dxa"/>
            <w:vAlign w:val="center"/>
          </w:tcPr>
          <w:p w14:paraId="63AC820A">
            <w:pPr>
              <w:spacing w:before="205" w:line="122" w:lineRule="exact"/>
              <w:ind w:firstLine="983"/>
              <w:rPr>
                <w:rFonts w:ascii="仿宋_GB2312" w:hAnsi="宋体" w:eastAsia="仿宋_GB2312" w:cs="宋体"/>
                <w:snapToGrid w:val="0"/>
                <w:color w:val="000000"/>
                <w:kern w:val="0"/>
                <w:sz w:val="32"/>
                <w:szCs w:val="32"/>
              </w:rPr>
            </w:pPr>
            <w:r>
              <w:rPr>
                <w:rFonts w:hint="eastAsia" w:ascii="仿宋_GB2312" w:hAnsi="宋体" w:eastAsia="仿宋_GB2312" w:cs="宋体"/>
                <w:snapToGrid w:val="0"/>
                <w:color w:val="000000"/>
                <w:spacing w:val="62"/>
                <w:kern w:val="0"/>
                <w:position w:val="1"/>
                <w:sz w:val="32"/>
                <w:szCs w:val="32"/>
              </w:rPr>
              <w:t>--</w:t>
            </w:r>
          </w:p>
        </w:tc>
      </w:tr>
      <w:tr w14:paraId="54380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3258" w:type="dxa"/>
            <w:vAlign w:val="center"/>
          </w:tcPr>
          <w:p w14:paraId="41DCB62D">
            <w:pPr>
              <w:spacing w:line="400" w:lineRule="exact"/>
              <w:rPr>
                <w:rFonts w:ascii="仿宋_GB2312" w:eastAsia="仿宋_GB2312"/>
                <w:snapToGrid w:val="0"/>
                <w:color w:val="000000"/>
                <w:kern w:val="0"/>
                <w:sz w:val="30"/>
                <w:szCs w:val="30"/>
              </w:rPr>
            </w:pPr>
            <w:r>
              <w:rPr>
                <w:rFonts w:hint="eastAsia" w:ascii="仿宋_GB2312" w:eastAsia="仿宋_GB2312"/>
                <w:snapToGrid w:val="0"/>
                <w:color w:val="000000"/>
                <w:kern w:val="0"/>
                <w:sz w:val="30"/>
                <w:szCs w:val="30"/>
              </w:rPr>
              <w:t>企业负责人人数（人）</w:t>
            </w:r>
          </w:p>
        </w:tc>
        <w:tc>
          <w:tcPr>
            <w:tcW w:w="1275" w:type="dxa"/>
            <w:vAlign w:val="center"/>
          </w:tcPr>
          <w:p w14:paraId="6C6B8EF8">
            <w:pPr>
              <w:spacing w:before="184" w:line="189" w:lineRule="auto"/>
              <w:ind w:firstLine="1000"/>
              <w:rPr>
                <w:rFonts w:ascii="仿宋_GB2312" w:hAnsi="宋体" w:eastAsia="仿宋_GB2312" w:cs="宋体"/>
                <w:snapToGrid w:val="0"/>
                <w:color w:val="000000"/>
                <w:kern w:val="0"/>
                <w:sz w:val="28"/>
                <w:szCs w:val="28"/>
              </w:rPr>
            </w:pPr>
            <w:r>
              <w:rPr>
                <w:rFonts w:hint="eastAsia" w:ascii="仿宋_GB2312" w:hAnsi="宋体" w:eastAsia="仿宋_GB2312" w:cs="宋体"/>
                <w:snapToGrid w:val="0"/>
                <w:color w:val="000000"/>
                <w:kern w:val="0"/>
                <w:sz w:val="28"/>
                <w:szCs w:val="28"/>
              </w:rPr>
              <w:t>2</w:t>
            </w:r>
          </w:p>
        </w:tc>
        <w:tc>
          <w:tcPr>
            <w:tcW w:w="2127" w:type="dxa"/>
            <w:vAlign w:val="center"/>
          </w:tcPr>
          <w:p w14:paraId="7EB308BA">
            <w:pPr>
              <w:spacing w:before="182" w:line="191" w:lineRule="auto"/>
              <w:ind w:firstLine="1033"/>
              <w:rPr>
                <w:rFonts w:ascii="仿宋_GB2312" w:hAnsi="宋体" w:eastAsia="仿宋_GB2312" w:cs="宋体"/>
                <w:snapToGrid w:val="0"/>
                <w:color w:val="000000"/>
                <w:kern w:val="0"/>
                <w:sz w:val="28"/>
                <w:szCs w:val="28"/>
              </w:rPr>
            </w:pPr>
            <w:r>
              <w:rPr>
                <w:rFonts w:hint="eastAsia" w:ascii="仿宋_GB2312" w:hAnsi="宋体" w:eastAsia="仿宋_GB2312" w:cs="宋体"/>
                <w:snapToGrid w:val="0"/>
                <w:color w:val="000000"/>
                <w:kern w:val="0"/>
                <w:sz w:val="28"/>
                <w:szCs w:val="28"/>
              </w:rPr>
              <w:t>2</w:t>
            </w:r>
          </w:p>
        </w:tc>
        <w:tc>
          <w:tcPr>
            <w:tcW w:w="2130" w:type="dxa"/>
            <w:vAlign w:val="center"/>
          </w:tcPr>
          <w:p w14:paraId="3F4ACBD9">
            <w:pPr>
              <w:spacing w:before="182" w:line="191" w:lineRule="auto"/>
              <w:ind w:firstLine="1034"/>
              <w:rPr>
                <w:rFonts w:ascii="仿宋_GB2312" w:hAnsi="宋体" w:eastAsia="仿宋_GB2312" w:cs="宋体"/>
                <w:snapToGrid w:val="0"/>
                <w:color w:val="000000"/>
                <w:kern w:val="0"/>
                <w:sz w:val="28"/>
                <w:szCs w:val="28"/>
              </w:rPr>
            </w:pPr>
            <w:r>
              <w:rPr>
                <w:rFonts w:hint="eastAsia" w:ascii="仿宋_GB2312" w:hAnsi="宋体" w:eastAsia="仿宋_GB2312" w:cs="宋体"/>
                <w:snapToGrid w:val="0"/>
                <w:color w:val="000000"/>
                <w:kern w:val="0"/>
                <w:sz w:val="28"/>
                <w:szCs w:val="28"/>
              </w:rPr>
              <w:t>2</w:t>
            </w:r>
          </w:p>
        </w:tc>
      </w:tr>
      <w:tr w14:paraId="3589E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3258" w:type="dxa"/>
            <w:vAlign w:val="center"/>
          </w:tcPr>
          <w:p w14:paraId="6ADFEA3F">
            <w:pPr>
              <w:spacing w:line="400" w:lineRule="exact"/>
              <w:rPr>
                <w:rFonts w:ascii="仿宋_GB2312" w:eastAsia="仿宋_GB2312"/>
                <w:snapToGrid w:val="0"/>
                <w:color w:val="000000"/>
                <w:kern w:val="0"/>
                <w:sz w:val="30"/>
                <w:szCs w:val="30"/>
              </w:rPr>
            </w:pPr>
            <w:r>
              <w:rPr>
                <w:rFonts w:hint="eastAsia" w:ascii="仿宋_GB2312" w:eastAsia="仿宋_GB2312"/>
                <w:snapToGrid w:val="0"/>
                <w:color w:val="000000"/>
                <w:kern w:val="0"/>
                <w:sz w:val="30"/>
                <w:szCs w:val="30"/>
              </w:rPr>
              <w:t>其中：正职人数（人）</w:t>
            </w:r>
          </w:p>
        </w:tc>
        <w:tc>
          <w:tcPr>
            <w:tcW w:w="1275" w:type="dxa"/>
            <w:vAlign w:val="center"/>
          </w:tcPr>
          <w:p w14:paraId="44E11127">
            <w:pPr>
              <w:spacing w:before="182" w:line="192" w:lineRule="auto"/>
              <w:ind w:firstLine="997"/>
              <w:rPr>
                <w:rFonts w:ascii="仿宋_GB2312" w:hAnsi="宋体" w:eastAsia="仿宋_GB2312" w:cs="宋体"/>
                <w:snapToGrid w:val="0"/>
                <w:color w:val="000000"/>
                <w:kern w:val="0"/>
                <w:sz w:val="28"/>
                <w:szCs w:val="28"/>
              </w:rPr>
            </w:pPr>
            <w:r>
              <w:rPr>
                <w:rFonts w:hint="eastAsia" w:ascii="仿宋_GB2312" w:hAnsi="宋体" w:eastAsia="仿宋_GB2312" w:cs="宋体"/>
                <w:snapToGrid w:val="0"/>
                <w:color w:val="000000"/>
                <w:kern w:val="0"/>
                <w:sz w:val="28"/>
                <w:szCs w:val="28"/>
              </w:rPr>
              <w:t>1</w:t>
            </w:r>
          </w:p>
        </w:tc>
        <w:tc>
          <w:tcPr>
            <w:tcW w:w="2127" w:type="dxa"/>
            <w:vAlign w:val="center"/>
          </w:tcPr>
          <w:p w14:paraId="68D6009B">
            <w:pPr>
              <w:spacing w:before="182" w:line="192" w:lineRule="auto"/>
              <w:ind w:firstLine="1034"/>
              <w:rPr>
                <w:rFonts w:ascii="仿宋_GB2312" w:hAnsi="宋体" w:eastAsia="仿宋_GB2312" w:cs="宋体"/>
                <w:snapToGrid w:val="0"/>
                <w:color w:val="000000"/>
                <w:kern w:val="0"/>
                <w:sz w:val="28"/>
                <w:szCs w:val="28"/>
              </w:rPr>
            </w:pPr>
            <w:r>
              <w:rPr>
                <w:rFonts w:hint="eastAsia" w:ascii="仿宋_GB2312" w:hAnsi="宋体" w:eastAsia="仿宋_GB2312" w:cs="宋体"/>
                <w:snapToGrid w:val="0"/>
                <w:color w:val="000000"/>
                <w:kern w:val="0"/>
                <w:sz w:val="28"/>
                <w:szCs w:val="28"/>
              </w:rPr>
              <w:t>1</w:t>
            </w:r>
          </w:p>
        </w:tc>
        <w:tc>
          <w:tcPr>
            <w:tcW w:w="2130" w:type="dxa"/>
            <w:vAlign w:val="center"/>
          </w:tcPr>
          <w:p w14:paraId="3CA4BEB6">
            <w:pPr>
              <w:spacing w:before="182" w:line="192" w:lineRule="auto"/>
              <w:ind w:firstLine="1035"/>
              <w:rPr>
                <w:rFonts w:ascii="仿宋_GB2312" w:hAnsi="宋体" w:eastAsia="仿宋_GB2312" w:cs="宋体"/>
                <w:snapToGrid w:val="0"/>
                <w:color w:val="000000"/>
                <w:kern w:val="0"/>
                <w:sz w:val="28"/>
                <w:szCs w:val="28"/>
              </w:rPr>
            </w:pPr>
            <w:r>
              <w:rPr>
                <w:rFonts w:hint="eastAsia" w:ascii="仿宋_GB2312" w:hAnsi="宋体" w:eastAsia="仿宋_GB2312" w:cs="宋体"/>
                <w:snapToGrid w:val="0"/>
                <w:color w:val="000000"/>
                <w:kern w:val="0"/>
                <w:sz w:val="28"/>
                <w:szCs w:val="28"/>
              </w:rPr>
              <w:t>1</w:t>
            </w:r>
          </w:p>
        </w:tc>
      </w:tr>
      <w:tr w14:paraId="0D119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3258" w:type="dxa"/>
            <w:vAlign w:val="center"/>
          </w:tcPr>
          <w:p w14:paraId="3881DD86">
            <w:pPr>
              <w:spacing w:line="400" w:lineRule="exact"/>
              <w:rPr>
                <w:rFonts w:ascii="仿宋_GB2312" w:eastAsia="仿宋_GB2312"/>
                <w:snapToGrid w:val="0"/>
                <w:color w:val="000000"/>
                <w:kern w:val="0"/>
                <w:sz w:val="30"/>
                <w:szCs w:val="30"/>
              </w:rPr>
            </w:pPr>
            <w:r>
              <w:rPr>
                <w:rFonts w:hint="eastAsia" w:ascii="仿宋_GB2312" w:eastAsia="仿宋_GB2312"/>
                <w:snapToGrid w:val="0"/>
                <w:color w:val="000000"/>
                <w:kern w:val="0"/>
                <w:sz w:val="30"/>
                <w:szCs w:val="30"/>
              </w:rPr>
              <w:t>副职人数（人）</w:t>
            </w:r>
          </w:p>
        </w:tc>
        <w:tc>
          <w:tcPr>
            <w:tcW w:w="1275" w:type="dxa"/>
            <w:vAlign w:val="center"/>
          </w:tcPr>
          <w:p w14:paraId="32772CBD">
            <w:pPr>
              <w:spacing w:before="151" w:line="231" w:lineRule="auto"/>
              <w:ind w:firstLine="116"/>
              <w:jc w:val="center"/>
              <w:rPr>
                <w:rFonts w:ascii="仿宋_GB2312" w:hAnsi="宋体" w:eastAsia="仿宋_GB2312" w:cs="宋体"/>
                <w:snapToGrid w:val="0"/>
                <w:color w:val="000000"/>
                <w:kern w:val="0"/>
                <w:sz w:val="28"/>
                <w:szCs w:val="28"/>
              </w:rPr>
            </w:pPr>
            <w:r>
              <w:rPr>
                <w:rFonts w:hint="eastAsia" w:ascii="仿宋_GB2312" w:hAnsi="宋体" w:eastAsia="仿宋_GB2312" w:cs="宋体"/>
                <w:snapToGrid w:val="0"/>
                <w:color w:val="000000"/>
                <w:kern w:val="0"/>
                <w:sz w:val="28"/>
                <w:szCs w:val="28"/>
              </w:rPr>
              <w:t>1</w:t>
            </w:r>
          </w:p>
        </w:tc>
        <w:tc>
          <w:tcPr>
            <w:tcW w:w="2127" w:type="dxa"/>
            <w:vAlign w:val="center"/>
          </w:tcPr>
          <w:p w14:paraId="7C7DFB0F">
            <w:pPr>
              <w:spacing w:before="151" w:line="231" w:lineRule="auto"/>
              <w:ind w:firstLine="133"/>
              <w:jc w:val="center"/>
              <w:rPr>
                <w:rFonts w:ascii="仿宋_GB2312" w:hAnsi="宋体" w:eastAsia="仿宋_GB2312" w:cs="宋体"/>
                <w:snapToGrid w:val="0"/>
                <w:color w:val="000000"/>
                <w:kern w:val="0"/>
                <w:sz w:val="28"/>
                <w:szCs w:val="28"/>
              </w:rPr>
            </w:pPr>
            <w:r>
              <w:rPr>
                <w:rFonts w:hint="eastAsia" w:ascii="仿宋_GB2312" w:hAnsi="宋体" w:eastAsia="仿宋_GB2312" w:cs="宋体"/>
                <w:snapToGrid w:val="0"/>
                <w:color w:val="000000"/>
                <w:kern w:val="0"/>
                <w:sz w:val="28"/>
                <w:szCs w:val="28"/>
              </w:rPr>
              <w:t>1</w:t>
            </w:r>
          </w:p>
        </w:tc>
        <w:tc>
          <w:tcPr>
            <w:tcW w:w="2130" w:type="dxa"/>
            <w:vAlign w:val="center"/>
          </w:tcPr>
          <w:p w14:paraId="16223D99">
            <w:pPr>
              <w:spacing w:before="151" w:line="231" w:lineRule="auto"/>
              <w:ind w:firstLine="135"/>
              <w:jc w:val="center"/>
              <w:rPr>
                <w:rFonts w:ascii="仿宋_GB2312" w:hAnsi="宋体" w:eastAsia="仿宋_GB2312" w:cs="宋体"/>
                <w:snapToGrid w:val="0"/>
                <w:color w:val="000000"/>
                <w:kern w:val="0"/>
                <w:sz w:val="28"/>
                <w:szCs w:val="28"/>
              </w:rPr>
            </w:pPr>
            <w:r>
              <w:rPr>
                <w:rFonts w:hint="eastAsia" w:ascii="仿宋_GB2312" w:hAnsi="宋体" w:eastAsia="仿宋_GB2312" w:cs="宋体"/>
                <w:snapToGrid w:val="0"/>
                <w:color w:val="000000"/>
                <w:kern w:val="0"/>
                <w:sz w:val="28"/>
                <w:szCs w:val="28"/>
              </w:rPr>
              <w:t>1</w:t>
            </w:r>
          </w:p>
        </w:tc>
      </w:tr>
      <w:tr w14:paraId="2989B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3258" w:type="dxa"/>
            <w:vAlign w:val="center"/>
          </w:tcPr>
          <w:p w14:paraId="53EF4415">
            <w:pPr>
              <w:spacing w:line="400" w:lineRule="exact"/>
              <w:rPr>
                <w:rFonts w:ascii="仿宋_GB2312" w:eastAsia="仿宋_GB2312"/>
                <w:snapToGrid w:val="0"/>
                <w:color w:val="000000"/>
                <w:kern w:val="0"/>
                <w:sz w:val="30"/>
                <w:szCs w:val="30"/>
              </w:rPr>
            </w:pPr>
            <w:r>
              <w:rPr>
                <w:rFonts w:hint="eastAsia" w:ascii="仿宋_GB2312" w:eastAsia="仿宋_GB2312"/>
                <w:snapToGrid w:val="0"/>
                <w:color w:val="000000"/>
                <w:kern w:val="0"/>
                <w:sz w:val="30"/>
                <w:szCs w:val="30"/>
              </w:rPr>
              <w:t>二、履职待遇合计</w:t>
            </w:r>
          </w:p>
        </w:tc>
        <w:tc>
          <w:tcPr>
            <w:tcW w:w="1275" w:type="dxa"/>
            <w:vAlign w:val="center"/>
          </w:tcPr>
          <w:p w14:paraId="15A2615C">
            <w:pPr>
              <w:spacing w:before="178" w:line="191" w:lineRule="auto"/>
              <w:ind w:firstLine="838" w:firstLineChars="0"/>
              <w:rPr>
                <w:rFonts w:ascii="仿宋_GB2312" w:hAnsi="宋体" w:eastAsia="仿宋_GB2312" w:cs="宋体"/>
                <w:snapToGrid w:val="0"/>
                <w:color w:val="000000"/>
                <w:kern w:val="0"/>
                <w:sz w:val="28"/>
                <w:szCs w:val="28"/>
                <w:lang w:val="en-US" w:eastAsia="zh-CN" w:bidi="ar-SA"/>
              </w:rPr>
            </w:pPr>
            <w:r>
              <w:rPr>
                <w:rFonts w:hint="eastAsia" w:ascii="仿宋_GB2312" w:hAnsi="宋体" w:eastAsia="仿宋_GB2312" w:cs="宋体"/>
                <w:snapToGrid w:val="0"/>
                <w:color w:val="000000"/>
                <w:kern w:val="0"/>
                <w:sz w:val="28"/>
                <w:szCs w:val="28"/>
              </w:rPr>
              <w:t>8.5</w:t>
            </w:r>
          </w:p>
        </w:tc>
        <w:tc>
          <w:tcPr>
            <w:tcW w:w="2127" w:type="dxa"/>
            <w:vAlign w:val="center"/>
          </w:tcPr>
          <w:p w14:paraId="45383E8D">
            <w:pPr>
              <w:spacing w:before="178" w:line="193" w:lineRule="auto"/>
              <w:ind w:firstLine="847"/>
              <w:rPr>
                <w:rFonts w:hint="default" w:ascii="仿宋_GB2312" w:hAnsi="宋体" w:eastAsia="仿宋_GB2312" w:cs="宋体"/>
                <w:snapToGrid w:val="0"/>
                <w:color w:val="000000"/>
                <w:kern w:val="0"/>
                <w:sz w:val="28"/>
                <w:szCs w:val="28"/>
                <w:lang w:val="en-US" w:eastAsia="zh-CN"/>
              </w:rPr>
            </w:pPr>
            <w:r>
              <w:rPr>
                <w:rFonts w:hint="eastAsia" w:ascii="仿宋_GB2312" w:hAnsi="宋体" w:eastAsia="仿宋_GB2312" w:cs="宋体"/>
                <w:snapToGrid w:val="0"/>
                <w:color w:val="000000"/>
                <w:kern w:val="0"/>
                <w:sz w:val="28"/>
                <w:szCs w:val="28"/>
                <w:lang w:val="en-US" w:eastAsia="zh-CN"/>
              </w:rPr>
              <w:t>4.27</w:t>
            </w:r>
          </w:p>
        </w:tc>
        <w:tc>
          <w:tcPr>
            <w:tcW w:w="2130" w:type="dxa"/>
            <w:vAlign w:val="center"/>
          </w:tcPr>
          <w:p w14:paraId="22D3EEAE">
            <w:pPr>
              <w:spacing w:before="178" w:line="191" w:lineRule="auto"/>
              <w:ind w:firstLine="838"/>
              <w:rPr>
                <w:rFonts w:hint="default" w:ascii="仿宋_GB2312" w:hAnsi="宋体" w:eastAsia="仿宋_GB2312" w:cs="宋体"/>
                <w:snapToGrid w:val="0"/>
                <w:color w:val="000000"/>
                <w:kern w:val="0"/>
                <w:sz w:val="28"/>
                <w:szCs w:val="28"/>
                <w:lang w:val="en-US" w:eastAsia="zh-CN"/>
              </w:rPr>
            </w:pPr>
            <w:r>
              <w:rPr>
                <w:rFonts w:hint="eastAsia" w:ascii="仿宋_GB2312" w:hAnsi="宋体" w:eastAsia="仿宋_GB2312" w:cs="宋体"/>
                <w:snapToGrid w:val="0"/>
                <w:color w:val="000000"/>
                <w:kern w:val="0"/>
                <w:sz w:val="28"/>
                <w:szCs w:val="28"/>
                <w:lang w:val="en-US" w:eastAsia="zh-CN"/>
              </w:rPr>
              <w:t>8.5</w:t>
            </w:r>
          </w:p>
        </w:tc>
      </w:tr>
      <w:tr w14:paraId="3118D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3258" w:type="dxa"/>
            <w:vAlign w:val="center"/>
          </w:tcPr>
          <w:p w14:paraId="71530D05">
            <w:pPr>
              <w:spacing w:line="400" w:lineRule="exact"/>
              <w:rPr>
                <w:rFonts w:ascii="仿宋_GB2312" w:eastAsia="仿宋_GB2312"/>
                <w:snapToGrid w:val="0"/>
                <w:color w:val="000000"/>
                <w:kern w:val="0"/>
                <w:sz w:val="30"/>
                <w:szCs w:val="30"/>
              </w:rPr>
            </w:pPr>
            <w:r>
              <w:rPr>
                <w:rFonts w:hint="eastAsia" w:ascii="仿宋_GB2312" w:eastAsia="仿宋_GB2312"/>
                <w:snapToGrid w:val="0"/>
                <w:color w:val="000000"/>
                <w:kern w:val="0"/>
                <w:sz w:val="30"/>
                <w:szCs w:val="30"/>
              </w:rPr>
              <w:t>（一）公务用车费用小计</w:t>
            </w:r>
          </w:p>
        </w:tc>
        <w:tc>
          <w:tcPr>
            <w:tcW w:w="1275" w:type="dxa"/>
            <w:vAlign w:val="center"/>
          </w:tcPr>
          <w:p w14:paraId="1E78F276">
            <w:pPr>
              <w:spacing w:before="179" w:line="193" w:lineRule="auto"/>
              <w:ind w:firstLine="836" w:firstLineChars="0"/>
              <w:rPr>
                <w:rFonts w:ascii="仿宋_GB2312" w:hAnsi="宋体" w:eastAsia="仿宋_GB2312" w:cs="宋体"/>
                <w:snapToGrid w:val="0"/>
                <w:color w:val="000000"/>
                <w:kern w:val="0"/>
                <w:sz w:val="28"/>
                <w:szCs w:val="28"/>
                <w:lang w:val="en-US" w:eastAsia="zh-CN" w:bidi="ar-SA"/>
              </w:rPr>
            </w:pPr>
            <w:r>
              <w:rPr>
                <w:rFonts w:hint="eastAsia" w:ascii="仿宋_GB2312" w:hAnsi="宋体" w:eastAsia="仿宋_GB2312" w:cs="宋体"/>
                <w:snapToGrid w:val="0"/>
                <w:color w:val="000000"/>
                <w:kern w:val="0"/>
                <w:sz w:val="28"/>
                <w:szCs w:val="28"/>
              </w:rPr>
              <w:t>8</w:t>
            </w:r>
          </w:p>
        </w:tc>
        <w:tc>
          <w:tcPr>
            <w:tcW w:w="2127" w:type="dxa"/>
            <w:vAlign w:val="center"/>
          </w:tcPr>
          <w:p w14:paraId="2DD5DEA9">
            <w:pPr>
              <w:spacing w:before="179" w:line="193" w:lineRule="auto"/>
              <w:ind w:firstLine="847"/>
              <w:rPr>
                <w:rFonts w:hint="default" w:ascii="仿宋_GB2312" w:hAnsi="宋体" w:eastAsia="仿宋_GB2312" w:cs="宋体"/>
                <w:snapToGrid w:val="0"/>
                <w:color w:val="000000"/>
                <w:kern w:val="0"/>
                <w:sz w:val="28"/>
                <w:szCs w:val="28"/>
                <w:lang w:val="en-US" w:eastAsia="zh-CN"/>
              </w:rPr>
            </w:pPr>
            <w:r>
              <w:rPr>
                <w:rFonts w:hint="eastAsia" w:ascii="仿宋_GB2312" w:hAnsi="宋体" w:eastAsia="仿宋_GB2312" w:cs="宋体"/>
                <w:snapToGrid w:val="0"/>
                <w:color w:val="000000"/>
                <w:kern w:val="0"/>
                <w:sz w:val="28"/>
                <w:szCs w:val="28"/>
                <w:lang w:val="en-US" w:eastAsia="zh-CN"/>
              </w:rPr>
              <w:t>4.27</w:t>
            </w:r>
          </w:p>
        </w:tc>
        <w:tc>
          <w:tcPr>
            <w:tcW w:w="2130" w:type="dxa"/>
            <w:vAlign w:val="center"/>
          </w:tcPr>
          <w:p w14:paraId="0AC2B714">
            <w:pPr>
              <w:spacing w:before="179" w:line="193" w:lineRule="auto"/>
              <w:ind w:firstLine="836"/>
              <w:rPr>
                <w:rFonts w:hint="eastAsia" w:ascii="仿宋_GB2312" w:hAnsi="宋体" w:eastAsia="仿宋_GB2312" w:cs="宋体"/>
                <w:snapToGrid w:val="0"/>
                <w:color w:val="000000"/>
                <w:kern w:val="0"/>
                <w:sz w:val="28"/>
                <w:szCs w:val="28"/>
                <w:lang w:val="en-US" w:eastAsia="zh-CN"/>
              </w:rPr>
            </w:pPr>
            <w:r>
              <w:rPr>
                <w:rFonts w:hint="eastAsia" w:ascii="仿宋_GB2312" w:hAnsi="宋体" w:eastAsia="仿宋_GB2312" w:cs="宋体"/>
                <w:snapToGrid w:val="0"/>
                <w:color w:val="000000"/>
                <w:kern w:val="0"/>
                <w:sz w:val="28"/>
                <w:szCs w:val="28"/>
                <w:lang w:val="en-US" w:eastAsia="zh-CN"/>
              </w:rPr>
              <w:t>8</w:t>
            </w:r>
          </w:p>
        </w:tc>
      </w:tr>
      <w:tr w14:paraId="4A6B7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3258" w:type="dxa"/>
            <w:vAlign w:val="center"/>
          </w:tcPr>
          <w:p w14:paraId="6E562ADC">
            <w:pPr>
              <w:spacing w:line="400" w:lineRule="exact"/>
              <w:rPr>
                <w:rFonts w:ascii="仿宋_GB2312" w:eastAsia="仿宋_GB2312"/>
                <w:snapToGrid w:val="0"/>
                <w:color w:val="000000"/>
                <w:kern w:val="0"/>
                <w:sz w:val="30"/>
                <w:szCs w:val="30"/>
              </w:rPr>
            </w:pPr>
            <w:r>
              <w:rPr>
                <w:rFonts w:hint="eastAsia" w:ascii="仿宋_GB2312" w:eastAsia="仿宋_GB2312"/>
                <w:snapToGrid w:val="0"/>
                <w:color w:val="000000"/>
                <w:kern w:val="0"/>
                <w:sz w:val="30"/>
                <w:szCs w:val="30"/>
              </w:rPr>
              <w:t>1.车辆运行费用</w:t>
            </w:r>
          </w:p>
        </w:tc>
        <w:tc>
          <w:tcPr>
            <w:tcW w:w="1275" w:type="dxa"/>
            <w:vAlign w:val="center"/>
          </w:tcPr>
          <w:p w14:paraId="5550A8A4">
            <w:pPr>
              <w:spacing w:before="178" w:line="191" w:lineRule="auto"/>
              <w:ind w:firstLine="1034" w:firstLineChars="0"/>
              <w:rPr>
                <w:rFonts w:ascii="仿宋_GB2312" w:hAnsi="宋体" w:eastAsia="仿宋_GB2312" w:cs="宋体"/>
                <w:snapToGrid w:val="0"/>
                <w:color w:val="000000"/>
                <w:kern w:val="0"/>
                <w:sz w:val="28"/>
                <w:szCs w:val="28"/>
                <w:lang w:val="en-US" w:eastAsia="zh-CN" w:bidi="ar-SA"/>
              </w:rPr>
            </w:pPr>
            <w:r>
              <w:rPr>
                <w:rFonts w:hint="eastAsia" w:ascii="仿宋_GB2312" w:hAnsi="宋体" w:eastAsia="仿宋_GB2312" w:cs="宋体"/>
                <w:snapToGrid w:val="0"/>
                <w:color w:val="000000"/>
                <w:kern w:val="0"/>
                <w:sz w:val="28"/>
                <w:szCs w:val="28"/>
              </w:rPr>
              <w:t>8</w:t>
            </w:r>
          </w:p>
        </w:tc>
        <w:tc>
          <w:tcPr>
            <w:tcW w:w="2127" w:type="dxa"/>
            <w:vAlign w:val="center"/>
          </w:tcPr>
          <w:p w14:paraId="67123C6F">
            <w:pPr>
              <w:spacing w:before="178" w:line="192" w:lineRule="auto"/>
              <w:ind w:firstLine="930"/>
              <w:rPr>
                <w:rFonts w:hint="default" w:ascii="仿宋_GB2312" w:hAnsi="宋体" w:eastAsia="仿宋_GB2312" w:cs="宋体"/>
                <w:snapToGrid w:val="0"/>
                <w:color w:val="000000"/>
                <w:kern w:val="0"/>
                <w:sz w:val="28"/>
                <w:szCs w:val="28"/>
                <w:lang w:val="en-US" w:eastAsia="zh-CN"/>
              </w:rPr>
            </w:pPr>
            <w:r>
              <w:rPr>
                <w:rFonts w:hint="eastAsia" w:ascii="仿宋_GB2312" w:hAnsi="宋体" w:eastAsia="仿宋_GB2312" w:cs="宋体"/>
                <w:snapToGrid w:val="0"/>
                <w:color w:val="000000"/>
                <w:kern w:val="0"/>
                <w:sz w:val="28"/>
                <w:szCs w:val="28"/>
                <w:lang w:val="en-US" w:eastAsia="zh-CN"/>
              </w:rPr>
              <w:t>4.27</w:t>
            </w:r>
          </w:p>
        </w:tc>
        <w:tc>
          <w:tcPr>
            <w:tcW w:w="2130" w:type="dxa"/>
            <w:vAlign w:val="center"/>
          </w:tcPr>
          <w:p w14:paraId="30F88370">
            <w:pPr>
              <w:spacing w:before="178" w:line="191" w:lineRule="auto"/>
              <w:ind w:firstLine="1034"/>
              <w:rPr>
                <w:rFonts w:hint="eastAsia" w:ascii="仿宋_GB2312" w:hAnsi="宋体" w:eastAsia="仿宋_GB2312" w:cs="宋体"/>
                <w:snapToGrid w:val="0"/>
                <w:color w:val="000000"/>
                <w:kern w:val="0"/>
                <w:sz w:val="28"/>
                <w:szCs w:val="28"/>
                <w:lang w:val="en-US" w:eastAsia="zh-CN"/>
              </w:rPr>
            </w:pPr>
            <w:r>
              <w:rPr>
                <w:rFonts w:hint="eastAsia" w:ascii="仿宋_GB2312" w:hAnsi="宋体" w:eastAsia="仿宋_GB2312" w:cs="宋体"/>
                <w:snapToGrid w:val="0"/>
                <w:color w:val="000000"/>
                <w:kern w:val="0"/>
                <w:sz w:val="28"/>
                <w:szCs w:val="28"/>
                <w:lang w:val="en-US" w:eastAsia="zh-CN"/>
              </w:rPr>
              <w:t>8</w:t>
            </w:r>
          </w:p>
        </w:tc>
      </w:tr>
      <w:tr w14:paraId="4B577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3258" w:type="dxa"/>
            <w:vAlign w:val="center"/>
          </w:tcPr>
          <w:p w14:paraId="407A1D5A">
            <w:pPr>
              <w:spacing w:line="400" w:lineRule="exact"/>
              <w:rPr>
                <w:rFonts w:ascii="仿宋_GB2312" w:eastAsia="仿宋_GB2312"/>
                <w:snapToGrid w:val="0"/>
                <w:color w:val="000000"/>
                <w:kern w:val="0"/>
                <w:sz w:val="30"/>
                <w:szCs w:val="30"/>
              </w:rPr>
            </w:pPr>
            <w:r>
              <w:rPr>
                <w:rFonts w:hint="eastAsia" w:ascii="仿宋_GB2312" w:eastAsia="仿宋_GB2312"/>
                <w:snapToGrid w:val="0"/>
                <w:color w:val="000000"/>
                <w:kern w:val="0"/>
                <w:sz w:val="30"/>
                <w:szCs w:val="30"/>
              </w:rPr>
              <w:t>2.租赁公务用车费用</w:t>
            </w:r>
          </w:p>
        </w:tc>
        <w:tc>
          <w:tcPr>
            <w:tcW w:w="1275" w:type="dxa"/>
            <w:vAlign w:val="center"/>
          </w:tcPr>
          <w:p w14:paraId="74E00744">
            <w:pPr>
              <w:spacing w:before="178" w:line="191" w:lineRule="auto"/>
              <w:ind w:firstLine="886" w:firstLineChars="0"/>
              <w:rPr>
                <w:rFonts w:ascii="仿宋_GB2312" w:hAnsi="宋体" w:eastAsia="仿宋_GB2312" w:cs="宋体"/>
                <w:snapToGrid w:val="0"/>
                <w:color w:val="000000"/>
                <w:kern w:val="0"/>
                <w:sz w:val="28"/>
                <w:szCs w:val="28"/>
                <w:lang w:val="en-US" w:eastAsia="zh-CN" w:bidi="ar-SA"/>
              </w:rPr>
            </w:pPr>
            <w:r>
              <w:rPr>
                <w:rFonts w:hint="eastAsia" w:ascii="仿宋_GB2312" w:hAnsi="宋体" w:eastAsia="仿宋_GB2312" w:cs="宋体"/>
                <w:snapToGrid w:val="0"/>
                <w:color w:val="000000"/>
                <w:kern w:val="0"/>
                <w:sz w:val="28"/>
                <w:szCs w:val="28"/>
              </w:rPr>
              <w:t>0</w:t>
            </w:r>
          </w:p>
        </w:tc>
        <w:tc>
          <w:tcPr>
            <w:tcW w:w="2127" w:type="dxa"/>
            <w:vAlign w:val="center"/>
          </w:tcPr>
          <w:p w14:paraId="710D04B0">
            <w:pPr>
              <w:spacing w:before="178" w:line="191" w:lineRule="auto"/>
              <w:ind w:firstLine="933"/>
              <w:rPr>
                <w:rFonts w:ascii="仿宋_GB2312" w:hAnsi="宋体" w:eastAsia="仿宋_GB2312" w:cs="宋体"/>
                <w:snapToGrid w:val="0"/>
                <w:color w:val="000000"/>
                <w:kern w:val="0"/>
                <w:sz w:val="28"/>
                <w:szCs w:val="28"/>
              </w:rPr>
            </w:pPr>
            <w:r>
              <w:rPr>
                <w:rFonts w:hint="eastAsia" w:ascii="仿宋_GB2312" w:hAnsi="宋体" w:eastAsia="仿宋_GB2312" w:cs="宋体"/>
                <w:snapToGrid w:val="0"/>
                <w:color w:val="000000"/>
                <w:kern w:val="0"/>
                <w:sz w:val="28"/>
                <w:szCs w:val="28"/>
              </w:rPr>
              <w:t>0</w:t>
            </w:r>
          </w:p>
        </w:tc>
        <w:tc>
          <w:tcPr>
            <w:tcW w:w="2130" w:type="dxa"/>
            <w:vAlign w:val="center"/>
          </w:tcPr>
          <w:p w14:paraId="5F216DA3">
            <w:pPr>
              <w:spacing w:before="178" w:line="191" w:lineRule="auto"/>
              <w:ind w:firstLine="886"/>
              <w:rPr>
                <w:rFonts w:hint="eastAsia" w:ascii="仿宋_GB2312" w:hAnsi="宋体" w:eastAsia="仿宋_GB2312" w:cs="宋体"/>
                <w:snapToGrid w:val="0"/>
                <w:color w:val="000000"/>
                <w:kern w:val="0"/>
                <w:sz w:val="28"/>
                <w:szCs w:val="28"/>
                <w:lang w:val="en-US" w:eastAsia="zh-CN"/>
              </w:rPr>
            </w:pPr>
            <w:r>
              <w:rPr>
                <w:rFonts w:hint="eastAsia" w:ascii="仿宋_GB2312" w:hAnsi="宋体" w:eastAsia="仿宋_GB2312" w:cs="宋体"/>
                <w:snapToGrid w:val="0"/>
                <w:color w:val="000000"/>
                <w:kern w:val="0"/>
                <w:sz w:val="28"/>
                <w:szCs w:val="28"/>
                <w:lang w:val="en-US" w:eastAsia="zh-CN"/>
              </w:rPr>
              <w:t>0</w:t>
            </w:r>
          </w:p>
        </w:tc>
      </w:tr>
      <w:tr w14:paraId="3BC8B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3258" w:type="dxa"/>
            <w:vAlign w:val="center"/>
          </w:tcPr>
          <w:p w14:paraId="1D3B2445">
            <w:pPr>
              <w:spacing w:line="400" w:lineRule="exact"/>
              <w:rPr>
                <w:rFonts w:ascii="仿宋_GB2312" w:eastAsia="仿宋_GB2312"/>
                <w:snapToGrid w:val="0"/>
                <w:color w:val="000000"/>
                <w:kern w:val="0"/>
                <w:sz w:val="30"/>
                <w:szCs w:val="30"/>
              </w:rPr>
            </w:pPr>
            <w:r>
              <w:rPr>
                <w:rFonts w:hint="eastAsia" w:ascii="仿宋_GB2312" w:eastAsia="仿宋_GB2312"/>
                <w:snapToGrid w:val="0"/>
                <w:color w:val="000000"/>
                <w:kern w:val="0"/>
                <w:sz w:val="30"/>
                <w:szCs w:val="30"/>
              </w:rPr>
              <w:t>3.公务交通补贴费用</w:t>
            </w:r>
          </w:p>
        </w:tc>
        <w:tc>
          <w:tcPr>
            <w:tcW w:w="1275" w:type="dxa"/>
            <w:vAlign w:val="center"/>
          </w:tcPr>
          <w:p w14:paraId="49D4B302">
            <w:pPr>
              <w:spacing w:before="180" w:line="193" w:lineRule="auto"/>
              <w:ind w:firstLine="849" w:firstLineChars="0"/>
              <w:rPr>
                <w:rFonts w:ascii="仿宋_GB2312" w:hAnsi="宋体" w:eastAsia="仿宋_GB2312" w:cs="宋体"/>
                <w:snapToGrid w:val="0"/>
                <w:color w:val="000000"/>
                <w:kern w:val="0"/>
                <w:sz w:val="28"/>
                <w:szCs w:val="28"/>
                <w:lang w:val="en-US" w:eastAsia="zh-CN" w:bidi="ar-SA"/>
              </w:rPr>
            </w:pPr>
            <w:r>
              <w:rPr>
                <w:rFonts w:hint="eastAsia" w:ascii="仿宋_GB2312" w:hAnsi="宋体" w:eastAsia="仿宋_GB2312" w:cs="宋体"/>
                <w:snapToGrid w:val="0"/>
                <w:color w:val="000000"/>
                <w:kern w:val="0"/>
                <w:sz w:val="28"/>
                <w:szCs w:val="28"/>
              </w:rPr>
              <w:t>0</w:t>
            </w:r>
          </w:p>
        </w:tc>
        <w:tc>
          <w:tcPr>
            <w:tcW w:w="2127" w:type="dxa"/>
            <w:vAlign w:val="center"/>
          </w:tcPr>
          <w:p w14:paraId="4A745FA8">
            <w:pPr>
              <w:spacing w:before="180" w:line="191" w:lineRule="auto"/>
              <w:ind w:firstLine="884"/>
              <w:rPr>
                <w:rFonts w:ascii="仿宋_GB2312" w:hAnsi="宋体" w:eastAsia="仿宋_GB2312" w:cs="宋体"/>
                <w:snapToGrid w:val="0"/>
                <w:color w:val="000000"/>
                <w:kern w:val="0"/>
                <w:sz w:val="28"/>
                <w:szCs w:val="28"/>
              </w:rPr>
            </w:pPr>
            <w:r>
              <w:rPr>
                <w:rFonts w:hint="eastAsia" w:ascii="仿宋_GB2312" w:hAnsi="宋体" w:eastAsia="仿宋_GB2312" w:cs="宋体"/>
                <w:snapToGrid w:val="0"/>
                <w:color w:val="000000"/>
                <w:kern w:val="0"/>
                <w:sz w:val="28"/>
                <w:szCs w:val="28"/>
              </w:rPr>
              <w:t>0</w:t>
            </w:r>
          </w:p>
        </w:tc>
        <w:tc>
          <w:tcPr>
            <w:tcW w:w="2130" w:type="dxa"/>
            <w:vAlign w:val="center"/>
          </w:tcPr>
          <w:p w14:paraId="7397F8A3">
            <w:pPr>
              <w:spacing w:before="180" w:line="193" w:lineRule="auto"/>
              <w:ind w:firstLine="849"/>
              <w:rPr>
                <w:rFonts w:hint="eastAsia" w:ascii="仿宋_GB2312" w:hAnsi="宋体" w:eastAsia="仿宋_GB2312" w:cs="宋体"/>
                <w:snapToGrid w:val="0"/>
                <w:color w:val="000000"/>
                <w:kern w:val="0"/>
                <w:sz w:val="28"/>
                <w:szCs w:val="28"/>
                <w:lang w:val="en-US" w:eastAsia="zh-CN"/>
              </w:rPr>
            </w:pPr>
            <w:r>
              <w:rPr>
                <w:rFonts w:hint="eastAsia" w:ascii="仿宋_GB2312" w:hAnsi="宋体" w:eastAsia="仿宋_GB2312" w:cs="宋体"/>
                <w:snapToGrid w:val="0"/>
                <w:color w:val="000000"/>
                <w:kern w:val="0"/>
                <w:sz w:val="28"/>
                <w:szCs w:val="28"/>
                <w:lang w:val="en-US" w:eastAsia="zh-CN"/>
              </w:rPr>
              <w:t>0</w:t>
            </w:r>
          </w:p>
        </w:tc>
      </w:tr>
      <w:tr w14:paraId="5B1CB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3258" w:type="dxa"/>
            <w:vAlign w:val="center"/>
          </w:tcPr>
          <w:p w14:paraId="4CE9B6E2">
            <w:pPr>
              <w:spacing w:line="400" w:lineRule="exact"/>
              <w:rPr>
                <w:rFonts w:ascii="仿宋_GB2312" w:eastAsia="仿宋_GB2312"/>
                <w:snapToGrid w:val="0"/>
                <w:color w:val="000000"/>
                <w:kern w:val="0"/>
                <w:sz w:val="30"/>
                <w:szCs w:val="30"/>
              </w:rPr>
            </w:pPr>
            <w:r>
              <w:rPr>
                <w:rFonts w:hint="eastAsia" w:ascii="仿宋_GB2312" w:eastAsia="仿宋_GB2312"/>
                <w:snapToGrid w:val="0"/>
                <w:color w:val="000000"/>
                <w:kern w:val="0"/>
                <w:sz w:val="30"/>
                <w:szCs w:val="30"/>
              </w:rPr>
              <w:t>（二）培训费用</w:t>
            </w:r>
          </w:p>
        </w:tc>
        <w:tc>
          <w:tcPr>
            <w:tcW w:w="1275" w:type="dxa"/>
            <w:vAlign w:val="center"/>
          </w:tcPr>
          <w:p w14:paraId="39A837F2">
            <w:pPr>
              <w:spacing w:before="179" w:line="191" w:lineRule="auto"/>
              <w:ind w:left="0" w:leftChars="0" w:firstLine="220" w:firstLineChars="0"/>
              <w:rPr>
                <w:rFonts w:ascii="仿宋_GB2312" w:hAnsi="宋体" w:eastAsia="仿宋_GB2312" w:cs="宋体"/>
                <w:snapToGrid w:val="0"/>
                <w:color w:val="000000"/>
                <w:kern w:val="0"/>
                <w:sz w:val="28"/>
                <w:szCs w:val="28"/>
                <w:lang w:val="en-US" w:eastAsia="zh-CN" w:bidi="ar-SA"/>
              </w:rPr>
            </w:pPr>
            <w:r>
              <w:rPr>
                <w:rFonts w:hint="eastAsia" w:ascii="仿宋_GB2312" w:hAnsi="宋体" w:eastAsia="仿宋_GB2312" w:cs="宋体"/>
                <w:snapToGrid w:val="0"/>
                <w:color w:val="000000"/>
                <w:kern w:val="0"/>
                <w:sz w:val="28"/>
                <w:szCs w:val="28"/>
              </w:rPr>
              <w:t>0.5</w:t>
            </w:r>
          </w:p>
        </w:tc>
        <w:tc>
          <w:tcPr>
            <w:tcW w:w="2127" w:type="dxa"/>
            <w:vAlign w:val="center"/>
          </w:tcPr>
          <w:p w14:paraId="60225D0F">
            <w:pPr>
              <w:spacing w:before="179" w:line="191" w:lineRule="auto"/>
              <w:ind w:firstLine="1033"/>
              <w:rPr>
                <w:rFonts w:ascii="仿宋_GB2312" w:hAnsi="宋体" w:eastAsia="仿宋_GB2312" w:cs="宋体"/>
                <w:snapToGrid w:val="0"/>
                <w:color w:val="000000"/>
                <w:kern w:val="0"/>
                <w:sz w:val="28"/>
                <w:szCs w:val="28"/>
              </w:rPr>
            </w:pPr>
            <w:r>
              <w:rPr>
                <w:rFonts w:hint="eastAsia" w:ascii="仿宋_GB2312" w:hAnsi="宋体" w:eastAsia="仿宋_GB2312" w:cs="宋体"/>
                <w:snapToGrid w:val="0"/>
                <w:color w:val="000000"/>
                <w:kern w:val="0"/>
                <w:sz w:val="28"/>
                <w:szCs w:val="28"/>
              </w:rPr>
              <w:t>0</w:t>
            </w:r>
          </w:p>
        </w:tc>
        <w:tc>
          <w:tcPr>
            <w:tcW w:w="2130" w:type="dxa"/>
            <w:vAlign w:val="center"/>
          </w:tcPr>
          <w:p w14:paraId="51BEB89A">
            <w:pPr>
              <w:spacing w:before="179" w:line="191" w:lineRule="auto"/>
              <w:ind w:firstLine="1000"/>
              <w:rPr>
                <w:rFonts w:hint="default" w:ascii="仿宋_GB2312" w:hAnsi="宋体" w:eastAsia="仿宋_GB2312" w:cs="宋体"/>
                <w:snapToGrid w:val="0"/>
                <w:color w:val="000000"/>
                <w:kern w:val="0"/>
                <w:sz w:val="28"/>
                <w:szCs w:val="28"/>
                <w:lang w:val="en-US" w:eastAsia="zh-CN"/>
              </w:rPr>
            </w:pPr>
            <w:r>
              <w:rPr>
                <w:rFonts w:hint="eastAsia" w:ascii="仿宋_GB2312" w:hAnsi="宋体" w:eastAsia="仿宋_GB2312" w:cs="宋体"/>
                <w:snapToGrid w:val="0"/>
                <w:color w:val="000000"/>
                <w:kern w:val="0"/>
                <w:sz w:val="28"/>
                <w:szCs w:val="28"/>
                <w:lang w:val="en-US" w:eastAsia="zh-CN"/>
              </w:rPr>
              <w:t>0.5</w:t>
            </w:r>
          </w:p>
        </w:tc>
      </w:tr>
      <w:tr w14:paraId="20D58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3258" w:type="dxa"/>
            <w:vAlign w:val="center"/>
          </w:tcPr>
          <w:p w14:paraId="0385316E">
            <w:pPr>
              <w:spacing w:line="400" w:lineRule="exact"/>
              <w:rPr>
                <w:rFonts w:ascii="仿宋_GB2312" w:eastAsia="仿宋_GB2312"/>
                <w:snapToGrid w:val="0"/>
                <w:color w:val="000000"/>
                <w:kern w:val="0"/>
                <w:sz w:val="30"/>
                <w:szCs w:val="30"/>
              </w:rPr>
            </w:pPr>
            <w:r>
              <w:rPr>
                <w:rFonts w:hint="eastAsia" w:ascii="仿宋_GB2312" w:eastAsia="仿宋_GB2312"/>
                <w:snapToGrid w:val="0"/>
                <w:color w:val="000000"/>
                <w:kern w:val="0"/>
                <w:sz w:val="30"/>
                <w:szCs w:val="30"/>
              </w:rPr>
              <w:t>三、业务支出合计</w:t>
            </w:r>
          </w:p>
        </w:tc>
        <w:tc>
          <w:tcPr>
            <w:tcW w:w="1275" w:type="dxa"/>
            <w:vAlign w:val="center"/>
          </w:tcPr>
          <w:p w14:paraId="6877B36F">
            <w:pPr>
              <w:spacing w:before="179" w:line="191" w:lineRule="auto"/>
              <w:ind w:firstLine="835" w:firstLineChars="0"/>
              <w:rPr>
                <w:rFonts w:hint="eastAsia" w:ascii="仿宋_GB2312" w:hAnsi="宋体" w:eastAsia="仿宋_GB2312" w:cs="宋体"/>
                <w:snapToGrid w:val="0"/>
                <w:color w:val="000000"/>
                <w:kern w:val="0"/>
                <w:sz w:val="28"/>
                <w:szCs w:val="28"/>
                <w:lang w:val="en-US" w:eastAsia="zh-CN" w:bidi="ar-SA"/>
              </w:rPr>
            </w:pPr>
            <w:r>
              <w:rPr>
                <w:rFonts w:hint="eastAsia" w:ascii="仿宋_GB2312" w:hAnsi="宋体" w:eastAsia="仿宋_GB2312" w:cs="宋体"/>
                <w:snapToGrid w:val="0"/>
                <w:color w:val="000000"/>
                <w:spacing w:val="2"/>
                <w:kern w:val="0"/>
                <w:sz w:val="28"/>
                <w:szCs w:val="28"/>
              </w:rPr>
              <w:t>1</w:t>
            </w:r>
            <w:r>
              <w:rPr>
                <w:rFonts w:hint="eastAsia" w:ascii="仿宋_GB2312" w:hAnsi="宋体" w:eastAsia="仿宋_GB2312" w:cs="宋体"/>
                <w:snapToGrid w:val="0"/>
                <w:color w:val="000000"/>
                <w:spacing w:val="2"/>
                <w:kern w:val="0"/>
                <w:sz w:val="28"/>
                <w:szCs w:val="28"/>
                <w:lang w:val="en-US" w:eastAsia="zh-CN"/>
              </w:rPr>
              <w:t>7</w:t>
            </w:r>
          </w:p>
        </w:tc>
        <w:tc>
          <w:tcPr>
            <w:tcW w:w="2127" w:type="dxa"/>
            <w:vAlign w:val="center"/>
          </w:tcPr>
          <w:p w14:paraId="511435D6">
            <w:pPr>
              <w:spacing w:before="179" w:line="191" w:lineRule="auto"/>
              <w:ind w:firstLine="835"/>
              <w:rPr>
                <w:rFonts w:hint="default" w:ascii="仿宋_GB2312" w:hAnsi="宋体" w:eastAsia="仿宋_GB2312" w:cs="宋体"/>
                <w:snapToGrid w:val="0"/>
                <w:color w:val="000000"/>
                <w:kern w:val="0"/>
                <w:sz w:val="28"/>
                <w:szCs w:val="28"/>
                <w:lang w:val="en-US" w:eastAsia="zh-CN"/>
              </w:rPr>
            </w:pPr>
            <w:r>
              <w:rPr>
                <w:rFonts w:hint="eastAsia" w:ascii="仿宋_GB2312" w:hAnsi="宋体" w:eastAsia="仿宋_GB2312" w:cs="宋体"/>
                <w:snapToGrid w:val="0"/>
                <w:color w:val="000000"/>
                <w:spacing w:val="3"/>
                <w:kern w:val="0"/>
                <w:sz w:val="28"/>
                <w:szCs w:val="28"/>
                <w:lang w:val="en-US" w:eastAsia="zh-CN"/>
              </w:rPr>
              <w:t>8.54</w:t>
            </w:r>
          </w:p>
        </w:tc>
        <w:tc>
          <w:tcPr>
            <w:tcW w:w="2130" w:type="dxa"/>
            <w:vAlign w:val="center"/>
          </w:tcPr>
          <w:p w14:paraId="5682FE8E">
            <w:pPr>
              <w:spacing w:before="179" w:line="191" w:lineRule="auto"/>
              <w:ind w:firstLine="835"/>
              <w:rPr>
                <w:rFonts w:hint="default" w:ascii="仿宋_GB2312" w:hAnsi="宋体" w:eastAsia="仿宋_GB2312" w:cs="宋体"/>
                <w:snapToGrid w:val="0"/>
                <w:color w:val="000000"/>
                <w:kern w:val="0"/>
                <w:sz w:val="28"/>
                <w:szCs w:val="28"/>
                <w:lang w:val="en-US" w:eastAsia="zh-CN"/>
              </w:rPr>
            </w:pPr>
            <w:r>
              <w:rPr>
                <w:rFonts w:hint="eastAsia" w:ascii="仿宋_GB2312" w:hAnsi="宋体" w:eastAsia="仿宋_GB2312" w:cs="宋体"/>
                <w:snapToGrid w:val="0"/>
                <w:color w:val="000000"/>
                <w:kern w:val="0"/>
                <w:sz w:val="28"/>
                <w:szCs w:val="28"/>
                <w:lang w:val="en-US" w:eastAsia="zh-CN"/>
              </w:rPr>
              <w:t>18</w:t>
            </w:r>
          </w:p>
        </w:tc>
      </w:tr>
      <w:tr w14:paraId="1C48B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3258" w:type="dxa"/>
            <w:vAlign w:val="center"/>
          </w:tcPr>
          <w:p w14:paraId="55AFEB1D">
            <w:pPr>
              <w:spacing w:line="400" w:lineRule="exact"/>
              <w:rPr>
                <w:rFonts w:ascii="仿宋_GB2312" w:eastAsia="仿宋_GB2312"/>
                <w:snapToGrid w:val="0"/>
                <w:color w:val="000000"/>
                <w:kern w:val="0"/>
                <w:sz w:val="30"/>
                <w:szCs w:val="30"/>
              </w:rPr>
            </w:pPr>
            <w:r>
              <w:rPr>
                <w:rFonts w:hint="eastAsia" w:ascii="仿宋_GB2312" w:eastAsia="仿宋_GB2312"/>
                <w:snapToGrid w:val="0"/>
                <w:color w:val="000000"/>
                <w:kern w:val="0"/>
                <w:sz w:val="30"/>
                <w:szCs w:val="30"/>
              </w:rPr>
              <w:t>（一）通信费用</w:t>
            </w:r>
          </w:p>
        </w:tc>
        <w:tc>
          <w:tcPr>
            <w:tcW w:w="1275" w:type="dxa"/>
            <w:vAlign w:val="center"/>
          </w:tcPr>
          <w:p w14:paraId="3C3ED66B">
            <w:pPr>
              <w:spacing w:before="180" w:line="191" w:lineRule="auto"/>
              <w:ind w:firstLine="888" w:firstLineChars="0"/>
              <w:rPr>
                <w:rFonts w:ascii="仿宋_GB2312" w:hAnsi="宋体" w:eastAsia="仿宋_GB2312" w:cs="宋体"/>
                <w:snapToGrid w:val="0"/>
                <w:color w:val="000000"/>
                <w:kern w:val="0"/>
                <w:sz w:val="28"/>
                <w:szCs w:val="28"/>
                <w:lang w:val="en-US" w:eastAsia="zh-CN" w:bidi="ar-SA"/>
              </w:rPr>
            </w:pPr>
            <w:r>
              <w:rPr>
                <w:rFonts w:hint="eastAsia" w:ascii="仿宋_GB2312" w:hAnsi="宋体" w:eastAsia="仿宋_GB2312" w:cs="宋体"/>
                <w:snapToGrid w:val="0"/>
                <w:color w:val="000000"/>
                <w:spacing w:val="2"/>
                <w:kern w:val="0"/>
                <w:sz w:val="28"/>
                <w:szCs w:val="28"/>
              </w:rPr>
              <w:t>3</w:t>
            </w:r>
          </w:p>
        </w:tc>
        <w:tc>
          <w:tcPr>
            <w:tcW w:w="2127" w:type="dxa"/>
            <w:vAlign w:val="center"/>
          </w:tcPr>
          <w:p w14:paraId="27588997">
            <w:pPr>
              <w:spacing w:before="181" w:line="192" w:lineRule="auto"/>
              <w:ind w:firstLine="885"/>
              <w:rPr>
                <w:rFonts w:hint="default" w:ascii="仿宋_GB2312" w:hAnsi="宋体" w:eastAsia="仿宋_GB2312" w:cs="宋体"/>
                <w:snapToGrid w:val="0"/>
                <w:color w:val="000000"/>
                <w:kern w:val="0"/>
                <w:sz w:val="28"/>
                <w:szCs w:val="28"/>
                <w:lang w:val="en-US"/>
              </w:rPr>
            </w:pPr>
            <w:r>
              <w:rPr>
                <w:rFonts w:hint="eastAsia" w:ascii="仿宋_GB2312" w:hAnsi="宋体" w:eastAsia="仿宋_GB2312" w:cs="宋体"/>
                <w:snapToGrid w:val="0"/>
                <w:color w:val="000000"/>
                <w:spacing w:val="3"/>
                <w:kern w:val="0"/>
                <w:sz w:val="28"/>
                <w:szCs w:val="28"/>
              </w:rPr>
              <w:t>2.</w:t>
            </w:r>
            <w:r>
              <w:rPr>
                <w:rFonts w:hint="eastAsia" w:ascii="仿宋_GB2312" w:hAnsi="宋体" w:eastAsia="仿宋_GB2312" w:cs="宋体"/>
                <w:snapToGrid w:val="0"/>
                <w:color w:val="000000"/>
                <w:spacing w:val="3"/>
                <w:kern w:val="0"/>
                <w:sz w:val="28"/>
                <w:szCs w:val="28"/>
                <w:lang w:val="en-US" w:eastAsia="zh-CN"/>
              </w:rPr>
              <w:t>19</w:t>
            </w:r>
          </w:p>
        </w:tc>
        <w:tc>
          <w:tcPr>
            <w:tcW w:w="2130" w:type="dxa"/>
            <w:vAlign w:val="center"/>
          </w:tcPr>
          <w:p w14:paraId="7BDA61E6">
            <w:pPr>
              <w:spacing w:before="180" w:line="191" w:lineRule="auto"/>
              <w:ind w:firstLine="888"/>
              <w:rPr>
                <w:rFonts w:hint="eastAsia" w:ascii="仿宋_GB2312" w:hAnsi="宋体" w:eastAsia="仿宋_GB2312" w:cs="宋体"/>
                <w:snapToGrid w:val="0"/>
                <w:color w:val="000000"/>
                <w:kern w:val="0"/>
                <w:sz w:val="28"/>
                <w:szCs w:val="28"/>
                <w:lang w:val="en-US" w:eastAsia="zh-CN"/>
              </w:rPr>
            </w:pPr>
            <w:r>
              <w:rPr>
                <w:rFonts w:hint="eastAsia" w:ascii="仿宋_GB2312" w:hAnsi="宋体" w:eastAsia="仿宋_GB2312" w:cs="宋体"/>
                <w:snapToGrid w:val="0"/>
                <w:color w:val="000000"/>
                <w:kern w:val="0"/>
                <w:sz w:val="28"/>
                <w:szCs w:val="28"/>
                <w:lang w:val="en-US" w:eastAsia="zh-CN"/>
              </w:rPr>
              <w:t>3</w:t>
            </w:r>
          </w:p>
        </w:tc>
      </w:tr>
      <w:tr w14:paraId="3122A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3258" w:type="dxa"/>
            <w:vAlign w:val="center"/>
          </w:tcPr>
          <w:p w14:paraId="490F8A05">
            <w:pPr>
              <w:spacing w:line="400" w:lineRule="exact"/>
              <w:rPr>
                <w:rFonts w:ascii="仿宋_GB2312" w:eastAsia="仿宋_GB2312"/>
                <w:snapToGrid w:val="0"/>
                <w:color w:val="000000"/>
                <w:kern w:val="0"/>
                <w:sz w:val="30"/>
                <w:szCs w:val="30"/>
              </w:rPr>
            </w:pPr>
            <w:r>
              <w:rPr>
                <w:rFonts w:hint="eastAsia" w:ascii="仿宋_GB2312" w:eastAsia="仿宋_GB2312"/>
                <w:snapToGrid w:val="0"/>
                <w:color w:val="000000"/>
                <w:kern w:val="0"/>
                <w:sz w:val="30"/>
                <w:szCs w:val="30"/>
              </w:rPr>
              <w:t>（二）业务招待费用</w:t>
            </w:r>
          </w:p>
        </w:tc>
        <w:tc>
          <w:tcPr>
            <w:tcW w:w="1275" w:type="dxa"/>
            <w:vAlign w:val="center"/>
          </w:tcPr>
          <w:p w14:paraId="344AC831">
            <w:pPr>
              <w:spacing w:before="179" w:line="191" w:lineRule="auto"/>
              <w:ind w:firstLine="987" w:firstLineChars="0"/>
              <w:rPr>
                <w:rFonts w:ascii="仿宋_GB2312" w:hAnsi="宋体" w:eastAsia="仿宋_GB2312" w:cs="宋体"/>
                <w:snapToGrid w:val="0"/>
                <w:color w:val="000000"/>
                <w:kern w:val="0"/>
                <w:sz w:val="28"/>
                <w:szCs w:val="28"/>
                <w:lang w:val="en-US" w:eastAsia="zh-CN" w:bidi="ar-SA"/>
              </w:rPr>
            </w:pPr>
            <w:r>
              <w:rPr>
                <w:rFonts w:hint="eastAsia" w:ascii="仿宋_GB2312" w:hAnsi="宋体" w:eastAsia="仿宋_GB2312" w:cs="宋体"/>
                <w:snapToGrid w:val="0"/>
                <w:color w:val="000000"/>
                <w:kern w:val="0"/>
                <w:sz w:val="28"/>
                <w:szCs w:val="28"/>
              </w:rPr>
              <w:t>3</w:t>
            </w:r>
          </w:p>
        </w:tc>
        <w:tc>
          <w:tcPr>
            <w:tcW w:w="2127" w:type="dxa"/>
            <w:vAlign w:val="center"/>
          </w:tcPr>
          <w:p w14:paraId="389B0F36">
            <w:pPr>
              <w:spacing w:before="179" w:line="191" w:lineRule="auto"/>
              <w:ind w:firstLine="887"/>
              <w:rPr>
                <w:rFonts w:hint="default" w:ascii="仿宋_GB2312" w:hAnsi="宋体" w:eastAsia="仿宋_GB2312" w:cs="宋体"/>
                <w:snapToGrid w:val="0"/>
                <w:color w:val="000000"/>
                <w:kern w:val="0"/>
                <w:sz w:val="28"/>
                <w:szCs w:val="28"/>
                <w:lang w:val="en-US" w:eastAsia="zh-CN"/>
              </w:rPr>
            </w:pPr>
            <w:r>
              <w:rPr>
                <w:rFonts w:hint="eastAsia" w:ascii="仿宋_GB2312" w:hAnsi="宋体" w:eastAsia="仿宋_GB2312" w:cs="宋体"/>
                <w:snapToGrid w:val="0"/>
                <w:color w:val="000000"/>
                <w:kern w:val="0"/>
                <w:sz w:val="28"/>
                <w:szCs w:val="28"/>
              </w:rPr>
              <w:t>0.</w:t>
            </w:r>
            <w:r>
              <w:rPr>
                <w:rFonts w:hint="eastAsia" w:ascii="仿宋_GB2312" w:hAnsi="宋体" w:eastAsia="仿宋_GB2312" w:cs="宋体"/>
                <w:snapToGrid w:val="0"/>
                <w:color w:val="000000"/>
                <w:kern w:val="0"/>
                <w:sz w:val="28"/>
                <w:szCs w:val="28"/>
                <w:lang w:val="en-US" w:eastAsia="zh-CN"/>
              </w:rPr>
              <w:t>95</w:t>
            </w:r>
          </w:p>
        </w:tc>
        <w:tc>
          <w:tcPr>
            <w:tcW w:w="2130" w:type="dxa"/>
            <w:vAlign w:val="center"/>
          </w:tcPr>
          <w:p w14:paraId="6F45A99D">
            <w:pPr>
              <w:spacing w:before="179" w:line="191" w:lineRule="auto"/>
              <w:ind w:firstLine="987"/>
              <w:rPr>
                <w:rFonts w:hint="eastAsia" w:ascii="仿宋_GB2312" w:hAnsi="宋体" w:eastAsia="仿宋_GB2312" w:cs="宋体"/>
                <w:snapToGrid w:val="0"/>
                <w:color w:val="000000"/>
                <w:kern w:val="0"/>
                <w:sz w:val="28"/>
                <w:szCs w:val="28"/>
                <w:lang w:val="en-US" w:eastAsia="zh-CN"/>
              </w:rPr>
            </w:pPr>
            <w:r>
              <w:rPr>
                <w:rFonts w:hint="eastAsia" w:ascii="仿宋_GB2312" w:hAnsi="宋体" w:eastAsia="仿宋_GB2312" w:cs="宋体"/>
                <w:snapToGrid w:val="0"/>
                <w:color w:val="000000"/>
                <w:kern w:val="0"/>
                <w:sz w:val="28"/>
                <w:szCs w:val="28"/>
                <w:lang w:val="en-US" w:eastAsia="zh-CN"/>
              </w:rPr>
              <w:t>3</w:t>
            </w:r>
          </w:p>
        </w:tc>
      </w:tr>
      <w:tr w14:paraId="43352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3258" w:type="dxa"/>
            <w:vAlign w:val="center"/>
          </w:tcPr>
          <w:p w14:paraId="1784EACB">
            <w:pPr>
              <w:spacing w:line="400" w:lineRule="exact"/>
              <w:rPr>
                <w:rFonts w:ascii="仿宋_GB2312" w:eastAsia="仿宋_GB2312"/>
                <w:snapToGrid w:val="0"/>
                <w:color w:val="000000"/>
                <w:kern w:val="0"/>
                <w:sz w:val="30"/>
                <w:szCs w:val="30"/>
              </w:rPr>
            </w:pPr>
            <w:r>
              <w:rPr>
                <w:rFonts w:hint="eastAsia" w:ascii="仿宋_GB2312" w:eastAsia="仿宋_GB2312"/>
                <w:snapToGrid w:val="0"/>
                <w:color w:val="000000"/>
                <w:kern w:val="0"/>
                <w:sz w:val="30"/>
                <w:szCs w:val="30"/>
              </w:rPr>
              <w:t>1.宴请费用</w:t>
            </w:r>
          </w:p>
        </w:tc>
        <w:tc>
          <w:tcPr>
            <w:tcW w:w="1275" w:type="dxa"/>
            <w:vAlign w:val="center"/>
          </w:tcPr>
          <w:p w14:paraId="4EF0AC44">
            <w:pPr>
              <w:spacing w:before="180" w:line="191" w:lineRule="auto"/>
              <w:ind w:firstLine="1000" w:firstLineChars="0"/>
              <w:rPr>
                <w:rFonts w:ascii="仿宋_GB2312" w:hAnsi="宋体" w:eastAsia="仿宋_GB2312" w:cs="宋体"/>
                <w:snapToGrid w:val="0"/>
                <w:color w:val="000000"/>
                <w:kern w:val="0"/>
                <w:sz w:val="28"/>
                <w:szCs w:val="28"/>
                <w:lang w:val="en-US" w:eastAsia="zh-CN" w:bidi="ar-SA"/>
              </w:rPr>
            </w:pPr>
            <w:r>
              <w:rPr>
                <w:rFonts w:hint="eastAsia" w:ascii="仿宋_GB2312" w:hAnsi="宋体" w:eastAsia="仿宋_GB2312" w:cs="宋体"/>
                <w:snapToGrid w:val="0"/>
                <w:color w:val="000000"/>
                <w:kern w:val="0"/>
                <w:sz w:val="28"/>
                <w:szCs w:val="28"/>
              </w:rPr>
              <w:t>3</w:t>
            </w:r>
          </w:p>
        </w:tc>
        <w:tc>
          <w:tcPr>
            <w:tcW w:w="2127" w:type="dxa"/>
            <w:vAlign w:val="center"/>
          </w:tcPr>
          <w:p w14:paraId="4ABE2930">
            <w:pPr>
              <w:spacing w:before="180" w:line="191" w:lineRule="auto"/>
              <w:ind w:firstLine="887"/>
              <w:rPr>
                <w:rFonts w:hint="default" w:ascii="仿宋_GB2312" w:hAnsi="宋体" w:eastAsia="仿宋_GB2312" w:cs="宋体"/>
                <w:snapToGrid w:val="0"/>
                <w:color w:val="000000"/>
                <w:kern w:val="0"/>
                <w:sz w:val="28"/>
                <w:szCs w:val="28"/>
                <w:lang w:val="en-US" w:eastAsia="zh-CN"/>
              </w:rPr>
            </w:pPr>
            <w:r>
              <w:rPr>
                <w:rFonts w:hint="eastAsia" w:ascii="仿宋_GB2312" w:hAnsi="宋体" w:eastAsia="仿宋_GB2312" w:cs="宋体"/>
                <w:snapToGrid w:val="0"/>
                <w:color w:val="000000"/>
                <w:kern w:val="0"/>
                <w:sz w:val="28"/>
                <w:szCs w:val="28"/>
              </w:rPr>
              <w:t>0.</w:t>
            </w:r>
            <w:r>
              <w:rPr>
                <w:rFonts w:hint="eastAsia" w:ascii="仿宋_GB2312" w:hAnsi="宋体" w:eastAsia="仿宋_GB2312" w:cs="宋体"/>
                <w:snapToGrid w:val="0"/>
                <w:color w:val="000000"/>
                <w:kern w:val="0"/>
                <w:sz w:val="28"/>
                <w:szCs w:val="28"/>
                <w:lang w:val="en-US" w:eastAsia="zh-CN"/>
              </w:rPr>
              <w:t>95</w:t>
            </w:r>
          </w:p>
        </w:tc>
        <w:tc>
          <w:tcPr>
            <w:tcW w:w="2130" w:type="dxa"/>
            <w:vAlign w:val="center"/>
          </w:tcPr>
          <w:p w14:paraId="18951567">
            <w:pPr>
              <w:spacing w:before="180" w:line="191" w:lineRule="auto"/>
              <w:ind w:firstLine="1000"/>
              <w:rPr>
                <w:rFonts w:hint="eastAsia" w:ascii="仿宋_GB2312" w:hAnsi="宋体" w:eastAsia="仿宋_GB2312" w:cs="宋体"/>
                <w:snapToGrid w:val="0"/>
                <w:color w:val="000000"/>
                <w:kern w:val="0"/>
                <w:sz w:val="28"/>
                <w:szCs w:val="28"/>
                <w:lang w:val="en-US" w:eastAsia="zh-CN"/>
              </w:rPr>
            </w:pPr>
            <w:r>
              <w:rPr>
                <w:rFonts w:hint="eastAsia" w:ascii="仿宋_GB2312" w:hAnsi="宋体" w:eastAsia="仿宋_GB2312" w:cs="宋体"/>
                <w:snapToGrid w:val="0"/>
                <w:color w:val="000000"/>
                <w:kern w:val="0"/>
                <w:sz w:val="28"/>
                <w:szCs w:val="28"/>
                <w:lang w:val="en-US" w:eastAsia="zh-CN"/>
              </w:rPr>
              <w:t>3</w:t>
            </w:r>
          </w:p>
        </w:tc>
      </w:tr>
      <w:tr w14:paraId="06D43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3258" w:type="dxa"/>
            <w:vAlign w:val="center"/>
          </w:tcPr>
          <w:p w14:paraId="6F6D9E4F">
            <w:pPr>
              <w:spacing w:line="400" w:lineRule="exact"/>
              <w:rPr>
                <w:rFonts w:ascii="仿宋_GB2312" w:eastAsia="仿宋_GB2312"/>
                <w:snapToGrid w:val="0"/>
                <w:color w:val="000000"/>
                <w:kern w:val="0"/>
                <w:sz w:val="30"/>
                <w:szCs w:val="30"/>
              </w:rPr>
            </w:pPr>
            <w:r>
              <w:rPr>
                <w:rFonts w:hint="eastAsia" w:ascii="仿宋_GB2312" w:eastAsia="仿宋_GB2312"/>
                <w:snapToGrid w:val="0"/>
                <w:color w:val="000000"/>
                <w:kern w:val="0"/>
                <w:sz w:val="30"/>
                <w:szCs w:val="30"/>
              </w:rPr>
              <w:t>2.赠送纪念品费用</w:t>
            </w:r>
          </w:p>
        </w:tc>
        <w:tc>
          <w:tcPr>
            <w:tcW w:w="1275" w:type="dxa"/>
            <w:vAlign w:val="center"/>
          </w:tcPr>
          <w:p w14:paraId="390260A3">
            <w:pPr>
              <w:spacing w:before="183" w:line="189" w:lineRule="auto"/>
              <w:ind w:firstLine="1037" w:firstLineChars="0"/>
              <w:rPr>
                <w:rFonts w:ascii="仿宋_GB2312" w:hAnsi="宋体" w:eastAsia="仿宋_GB2312" w:cs="宋体"/>
                <w:snapToGrid w:val="0"/>
                <w:color w:val="000000"/>
                <w:kern w:val="0"/>
                <w:sz w:val="28"/>
                <w:szCs w:val="28"/>
                <w:lang w:val="en-US" w:eastAsia="zh-CN" w:bidi="ar-SA"/>
              </w:rPr>
            </w:pPr>
            <w:r>
              <w:rPr>
                <w:rFonts w:hint="eastAsia" w:ascii="仿宋_GB2312" w:hAnsi="宋体" w:eastAsia="仿宋_GB2312" w:cs="宋体"/>
                <w:snapToGrid w:val="0"/>
                <w:color w:val="000000"/>
                <w:kern w:val="0"/>
                <w:sz w:val="28"/>
                <w:szCs w:val="28"/>
              </w:rPr>
              <w:t>0</w:t>
            </w:r>
          </w:p>
        </w:tc>
        <w:tc>
          <w:tcPr>
            <w:tcW w:w="2127" w:type="dxa"/>
            <w:vAlign w:val="center"/>
          </w:tcPr>
          <w:p w14:paraId="5DEBBF9B">
            <w:pPr>
              <w:spacing w:before="181" w:line="191" w:lineRule="auto"/>
              <w:ind w:firstLine="1033"/>
              <w:rPr>
                <w:rFonts w:ascii="仿宋_GB2312" w:hAnsi="宋体" w:eastAsia="仿宋_GB2312" w:cs="宋体"/>
                <w:snapToGrid w:val="0"/>
                <w:color w:val="000000"/>
                <w:kern w:val="0"/>
                <w:sz w:val="28"/>
                <w:szCs w:val="28"/>
              </w:rPr>
            </w:pPr>
            <w:r>
              <w:rPr>
                <w:rFonts w:hint="eastAsia" w:ascii="仿宋_GB2312" w:hAnsi="宋体" w:eastAsia="仿宋_GB2312" w:cs="宋体"/>
                <w:snapToGrid w:val="0"/>
                <w:color w:val="000000"/>
                <w:kern w:val="0"/>
                <w:sz w:val="28"/>
                <w:szCs w:val="28"/>
              </w:rPr>
              <w:t>0</w:t>
            </w:r>
          </w:p>
        </w:tc>
        <w:tc>
          <w:tcPr>
            <w:tcW w:w="2130" w:type="dxa"/>
            <w:vAlign w:val="center"/>
          </w:tcPr>
          <w:p w14:paraId="44590709">
            <w:pPr>
              <w:spacing w:before="183" w:line="189" w:lineRule="auto"/>
              <w:ind w:firstLine="1037"/>
              <w:rPr>
                <w:rFonts w:hint="eastAsia" w:ascii="仿宋_GB2312" w:hAnsi="宋体" w:eastAsia="仿宋_GB2312" w:cs="宋体"/>
                <w:snapToGrid w:val="0"/>
                <w:color w:val="000000"/>
                <w:kern w:val="0"/>
                <w:sz w:val="28"/>
                <w:szCs w:val="28"/>
                <w:lang w:val="en-US" w:eastAsia="zh-CN"/>
              </w:rPr>
            </w:pPr>
            <w:r>
              <w:rPr>
                <w:rFonts w:hint="eastAsia" w:ascii="仿宋_GB2312" w:hAnsi="宋体" w:eastAsia="仿宋_GB2312" w:cs="宋体"/>
                <w:snapToGrid w:val="0"/>
                <w:color w:val="000000"/>
                <w:kern w:val="0"/>
                <w:sz w:val="28"/>
                <w:szCs w:val="28"/>
                <w:lang w:val="en-US" w:eastAsia="zh-CN"/>
              </w:rPr>
              <w:t>0</w:t>
            </w:r>
          </w:p>
        </w:tc>
      </w:tr>
      <w:tr w14:paraId="6176D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3258" w:type="dxa"/>
            <w:vAlign w:val="center"/>
          </w:tcPr>
          <w:p w14:paraId="6772374E">
            <w:pPr>
              <w:spacing w:line="400" w:lineRule="exact"/>
              <w:rPr>
                <w:rFonts w:ascii="仿宋_GB2312" w:eastAsia="仿宋_GB2312"/>
                <w:snapToGrid w:val="0"/>
                <w:color w:val="000000"/>
                <w:kern w:val="0"/>
                <w:sz w:val="30"/>
                <w:szCs w:val="30"/>
              </w:rPr>
            </w:pPr>
            <w:r>
              <w:rPr>
                <w:rFonts w:hint="eastAsia" w:ascii="仿宋_GB2312" w:eastAsia="仿宋_GB2312"/>
                <w:snapToGrid w:val="0"/>
                <w:color w:val="000000"/>
                <w:kern w:val="0"/>
                <w:sz w:val="30"/>
                <w:szCs w:val="30"/>
              </w:rPr>
              <w:t>（三） 国内差旅费用</w:t>
            </w:r>
          </w:p>
        </w:tc>
        <w:tc>
          <w:tcPr>
            <w:tcW w:w="1275" w:type="dxa"/>
            <w:vAlign w:val="center"/>
          </w:tcPr>
          <w:p w14:paraId="6E6CE4E8">
            <w:pPr>
              <w:spacing w:before="181" w:line="191" w:lineRule="auto"/>
              <w:ind w:firstLine="989" w:firstLineChars="0"/>
              <w:rPr>
                <w:rFonts w:ascii="仿宋_GB2312" w:hAnsi="宋体" w:eastAsia="仿宋_GB2312" w:cs="宋体"/>
                <w:snapToGrid w:val="0"/>
                <w:color w:val="000000"/>
                <w:kern w:val="0"/>
                <w:sz w:val="28"/>
                <w:szCs w:val="28"/>
                <w:lang w:val="en-US" w:eastAsia="zh-CN" w:bidi="ar-SA"/>
              </w:rPr>
            </w:pPr>
            <w:r>
              <w:rPr>
                <w:rFonts w:hint="eastAsia" w:ascii="仿宋_GB2312" w:hAnsi="宋体" w:eastAsia="仿宋_GB2312" w:cs="宋体"/>
                <w:snapToGrid w:val="0"/>
                <w:color w:val="000000"/>
                <w:kern w:val="0"/>
                <w:sz w:val="28"/>
                <w:szCs w:val="28"/>
              </w:rPr>
              <w:t>11</w:t>
            </w:r>
          </w:p>
        </w:tc>
        <w:tc>
          <w:tcPr>
            <w:tcW w:w="2127" w:type="dxa"/>
            <w:vAlign w:val="center"/>
          </w:tcPr>
          <w:p w14:paraId="5ABC4B7B">
            <w:pPr>
              <w:spacing w:before="181" w:line="191" w:lineRule="auto"/>
              <w:ind w:firstLine="847"/>
              <w:rPr>
                <w:rFonts w:hint="default" w:ascii="仿宋_GB2312" w:hAnsi="宋体" w:eastAsia="仿宋_GB2312" w:cs="宋体"/>
                <w:snapToGrid w:val="0"/>
                <w:color w:val="000000"/>
                <w:kern w:val="0"/>
                <w:sz w:val="28"/>
                <w:szCs w:val="28"/>
                <w:lang w:val="en-US" w:eastAsia="zh-CN"/>
              </w:rPr>
            </w:pPr>
            <w:r>
              <w:rPr>
                <w:rFonts w:hint="eastAsia" w:ascii="仿宋_GB2312" w:hAnsi="宋体" w:eastAsia="仿宋_GB2312" w:cs="宋体"/>
                <w:snapToGrid w:val="0"/>
                <w:color w:val="000000"/>
                <w:kern w:val="0"/>
                <w:sz w:val="28"/>
                <w:szCs w:val="28"/>
                <w:lang w:val="en-US" w:eastAsia="zh-CN"/>
              </w:rPr>
              <w:t>5.4</w:t>
            </w:r>
          </w:p>
        </w:tc>
        <w:tc>
          <w:tcPr>
            <w:tcW w:w="2130" w:type="dxa"/>
            <w:vAlign w:val="center"/>
          </w:tcPr>
          <w:p w14:paraId="58D557C1">
            <w:pPr>
              <w:spacing w:before="181" w:line="191" w:lineRule="auto"/>
              <w:ind w:firstLine="989"/>
              <w:rPr>
                <w:rFonts w:hint="default" w:ascii="仿宋_GB2312" w:hAnsi="宋体" w:eastAsia="仿宋_GB2312" w:cs="宋体"/>
                <w:snapToGrid w:val="0"/>
                <w:color w:val="000000"/>
                <w:kern w:val="0"/>
                <w:sz w:val="28"/>
                <w:szCs w:val="28"/>
                <w:lang w:val="en-US" w:eastAsia="zh-CN"/>
              </w:rPr>
            </w:pPr>
            <w:r>
              <w:rPr>
                <w:rFonts w:hint="eastAsia" w:ascii="仿宋_GB2312" w:hAnsi="宋体" w:eastAsia="仿宋_GB2312" w:cs="宋体"/>
                <w:snapToGrid w:val="0"/>
                <w:color w:val="000000"/>
                <w:kern w:val="0"/>
                <w:sz w:val="28"/>
                <w:szCs w:val="28"/>
                <w:lang w:val="en-US" w:eastAsia="zh-CN"/>
              </w:rPr>
              <w:t>9</w:t>
            </w:r>
          </w:p>
        </w:tc>
      </w:tr>
      <w:tr w14:paraId="3AF95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3258" w:type="dxa"/>
            <w:vAlign w:val="center"/>
          </w:tcPr>
          <w:p w14:paraId="49DD8CF5">
            <w:pPr>
              <w:spacing w:line="400" w:lineRule="exact"/>
              <w:rPr>
                <w:rFonts w:ascii="仿宋_GB2312" w:eastAsia="仿宋_GB2312"/>
                <w:snapToGrid w:val="0"/>
                <w:color w:val="000000"/>
                <w:kern w:val="0"/>
                <w:sz w:val="30"/>
                <w:szCs w:val="30"/>
              </w:rPr>
            </w:pPr>
            <w:r>
              <w:rPr>
                <w:rFonts w:hint="eastAsia" w:ascii="仿宋_GB2312" w:eastAsia="仿宋_GB2312"/>
                <w:snapToGrid w:val="0"/>
                <w:color w:val="000000"/>
                <w:kern w:val="0"/>
                <w:sz w:val="30"/>
                <w:szCs w:val="30"/>
              </w:rPr>
              <w:t>（四）因公临时出国</w:t>
            </w:r>
          </w:p>
          <w:p w14:paraId="698A347B">
            <w:pPr>
              <w:spacing w:line="400" w:lineRule="exact"/>
              <w:rPr>
                <w:rFonts w:ascii="仿宋_GB2312" w:eastAsia="仿宋_GB2312"/>
                <w:snapToGrid w:val="0"/>
                <w:color w:val="000000"/>
                <w:kern w:val="0"/>
                <w:sz w:val="30"/>
                <w:szCs w:val="30"/>
              </w:rPr>
            </w:pPr>
            <w:r>
              <w:rPr>
                <w:rFonts w:hint="eastAsia" w:ascii="仿宋_GB2312" w:eastAsia="仿宋_GB2312"/>
                <w:snapToGrid w:val="0"/>
                <w:color w:val="000000"/>
                <w:kern w:val="0"/>
                <w:sz w:val="30"/>
                <w:szCs w:val="30"/>
              </w:rPr>
              <w:t>（境）费用</w:t>
            </w:r>
          </w:p>
        </w:tc>
        <w:tc>
          <w:tcPr>
            <w:tcW w:w="1275" w:type="dxa"/>
            <w:vAlign w:val="center"/>
          </w:tcPr>
          <w:p w14:paraId="7D1870C4">
            <w:pPr>
              <w:spacing w:before="180" w:line="191" w:lineRule="auto"/>
              <w:ind w:firstLine="1000" w:firstLineChars="0"/>
              <w:rPr>
                <w:rFonts w:ascii="仿宋_GB2312" w:hAnsi="宋体" w:eastAsia="仿宋_GB2312" w:cs="宋体"/>
                <w:snapToGrid w:val="0"/>
                <w:color w:val="000000"/>
                <w:kern w:val="0"/>
                <w:sz w:val="28"/>
                <w:szCs w:val="28"/>
                <w:lang w:val="en-US" w:eastAsia="zh-CN" w:bidi="ar-SA"/>
              </w:rPr>
            </w:pPr>
            <w:r>
              <w:rPr>
                <w:rFonts w:hint="eastAsia" w:ascii="仿宋_GB2312" w:hAnsi="宋体" w:eastAsia="仿宋_GB2312" w:cs="宋体"/>
                <w:snapToGrid w:val="0"/>
                <w:color w:val="000000"/>
                <w:kern w:val="0"/>
                <w:sz w:val="28"/>
                <w:szCs w:val="28"/>
              </w:rPr>
              <w:t>0</w:t>
            </w:r>
          </w:p>
        </w:tc>
        <w:tc>
          <w:tcPr>
            <w:tcW w:w="2127" w:type="dxa"/>
            <w:vAlign w:val="center"/>
          </w:tcPr>
          <w:p w14:paraId="4D4888E5">
            <w:pPr>
              <w:spacing w:before="180" w:line="191" w:lineRule="auto"/>
              <w:ind w:firstLine="1033"/>
              <w:rPr>
                <w:rFonts w:ascii="仿宋_GB2312" w:hAnsi="宋体" w:eastAsia="仿宋_GB2312" w:cs="宋体"/>
                <w:snapToGrid w:val="0"/>
                <w:color w:val="000000"/>
                <w:kern w:val="0"/>
                <w:sz w:val="28"/>
                <w:szCs w:val="28"/>
              </w:rPr>
            </w:pPr>
            <w:r>
              <w:rPr>
                <w:rFonts w:hint="eastAsia" w:ascii="仿宋_GB2312" w:hAnsi="宋体" w:eastAsia="仿宋_GB2312" w:cs="宋体"/>
                <w:snapToGrid w:val="0"/>
                <w:color w:val="000000"/>
                <w:kern w:val="0"/>
                <w:sz w:val="28"/>
                <w:szCs w:val="28"/>
              </w:rPr>
              <w:t>0</w:t>
            </w:r>
          </w:p>
        </w:tc>
        <w:tc>
          <w:tcPr>
            <w:tcW w:w="2130" w:type="dxa"/>
            <w:vAlign w:val="center"/>
          </w:tcPr>
          <w:p w14:paraId="4A7AC840">
            <w:pPr>
              <w:spacing w:before="180" w:line="191" w:lineRule="auto"/>
              <w:ind w:firstLine="1000"/>
              <w:rPr>
                <w:rFonts w:hint="eastAsia" w:ascii="仿宋_GB2312" w:hAnsi="宋体" w:eastAsia="仿宋_GB2312" w:cs="宋体"/>
                <w:snapToGrid w:val="0"/>
                <w:color w:val="000000"/>
                <w:kern w:val="0"/>
                <w:sz w:val="28"/>
                <w:szCs w:val="28"/>
                <w:lang w:val="en-US" w:eastAsia="zh-CN"/>
              </w:rPr>
            </w:pPr>
            <w:r>
              <w:rPr>
                <w:rFonts w:hint="eastAsia" w:ascii="仿宋_GB2312" w:hAnsi="宋体" w:eastAsia="仿宋_GB2312" w:cs="宋体"/>
                <w:snapToGrid w:val="0"/>
                <w:color w:val="000000"/>
                <w:kern w:val="0"/>
                <w:sz w:val="28"/>
                <w:szCs w:val="28"/>
                <w:lang w:val="en-US" w:eastAsia="zh-CN"/>
              </w:rPr>
              <w:t>0</w:t>
            </w:r>
          </w:p>
        </w:tc>
      </w:tr>
      <w:tr w14:paraId="78F38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3258" w:type="dxa"/>
            <w:vAlign w:val="center"/>
          </w:tcPr>
          <w:p w14:paraId="4CB1AF7C">
            <w:pPr>
              <w:spacing w:line="400" w:lineRule="exact"/>
              <w:rPr>
                <w:rFonts w:ascii="仿宋_GB2312" w:eastAsia="仿宋_GB2312"/>
                <w:snapToGrid w:val="0"/>
                <w:color w:val="000000"/>
                <w:kern w:val="0"/>
                <w:sz w:val="30"/>
                <w:szCs w:val="30"/>
              </w:rPr>
            </w:pPr>
            <w:r>
              <w:rPr>
                <w:rFonts w:hint="eastAsia" w:ascii="仿宋_GB2312" w:eastAsia="仿宋_GB2312"/>
                <w:snapToGrid w:val="0"/>
                <w:color w:val="000000"/>
                <w:kern w:val="0"/>
                <w:sz w:val="30"/>
                <w:szCs w:val="30"/>
              </w:rPr>
              <w:t>四、其他费用</w:t>
            </w:r>
          </w:p>
        </w:tc>
        <w:tc>
          <w:tcPr>
            <w:tcW w:w="1275" w:type="dxa"/>
            <w:vAlign w:val="center"/>
          </w:tcPr>
          <w:p w14:paraId="2F7BE0F2">
            <w:pPr>
              <w:spacing w:before="183" w:line="191" w:lineRule="auto"/>
              <w:ind w:firstLine="1035" w:firstLineChars="0"/>
              <w:rPr>
                <w:rFonts w:ascii="仿宋_GB2312" w:hAnsi="宋体" w:eastAsia="仿宋_GB2312" w:cs="宋体"/>
                <w:snapToGrid w:val="0"/>
                <w:color w:val="000000"/>
                <w:kern w:val="0"/>
                <w:sz w:val="28"/>
                <w:szCs w:val="28"/>
                <w:lang w:val="en-US" w:eastAsia="zh-CN" w:bidi="ar-SA"/>
              </w:rPr>
            </w:pPr>
            <w:r>
              <w:rPr>
                <w:rFonts w:hint="eastAsia" w:ascii="仿宋_GB2312" w:hAnsi="宋体" w:eastAsia="仿宋_GB2312" w:cs="宋体"/>
                <w:snapToGrid w:val="0"/>
                <w:color w:val="000000"/>
                <w:kern w:val="0"/>
                <w:sz w:val="28"/>
                <w:szCs w:val="28"/>
              </w:rPr>
              <w:t>0</w:t>
            </w:r>
          </w:p>
        </w:tc>
        <w:tc>
          <w:tcPr>
            <w:tcW w:w="2127" w:type="dxa"/>
            <w:vAlign w:val="center"/>
          </w:tcPr>
          <w:p w14:paraId="2C034471">
            <w:pPr>
              <w:spacing w:before="183" w:line="191" w:lineRule="auto"/>
              <w:ind w:firstLine="1033"/>
              <w:rPr>
                <w:rFonts w:ascii="仿宋_GB2312" w:hAnsi="宋体" w:eastAsia="仿宋_GB2312" w:cs="宋体"/>
                <w:snapToGrid w:val="0"/>
                <w:color w:val="000000"/>
                <w:kern w:val="0"/>
                <w:sz w:val="28"/>
                <w:szCs w:val="28"/>
              </w:rPr>
            </w:pPr>
            <w:r>
              <w:rPr>
                <w:rFonts w:hint="eastAsia" w:ascii="仿宋_GB2312" w:hAnsi="宋体" w:eastAsia="仿宋_GB2312" w:cs="宋体"/>
                <w:snapToGrid w:val="0"/>
                <w:color w:val="000000"/>
                <w:kern w:val="0"/>
                <w:sz w:val="28"/>
                <w:szCs w:val="28"/>
              </w:rPr>
              <w:t>0</w:t>
            </w:r>
          </w:p>
        </w:tc>
        <w:tc>
          <w:tcPr>
            <w:tcW w:w="2130" w:type="dxa"/>
            <w:vAlign w:val="center"/>
          </w:tcPr>
          <w:p w14:paraId="23B7208C">
            <w:pPr>
              <w:spacing w:before="183" w:line="191" w:lineRule="auto"/>
              <w:ind w:firstLine="1035"/>
              <w:rPr>
                <w:rFonts w:hint="eastAsia" w:ascii="仿宋_GB2312" w:hAnsi="宋体" w:eastAsia="仿宋_GB2312" w:cs="宋体"/>
                <w:snapToGrid w:val="0"/>
                <w:color w:val="000000"/>
                <w:kern w:val="0"/>
                <w:sz w:val="28"/>
                <w:szCs w:val="28"/>
                <w:lang w:val="en-US" w:eastAsia="zh-CN"/>
              </w:rPr>
            </w:pPr>
            <w:r>
              <w:rPr>
                <w:rFonts w:hint="eastAsia" w:ascii="仿宋_GB2312" w:hAnsi="宋体" w:eastAsia="仿宋_GB2312" w:cs="宋体"/>
                <w:snapToGrid w:val="0"/>
                <w:color w:val="000000"/>
                <w:kern w:val="0"/>
                <w:sz w:val="28"/>
                <w:szCs w:val="28"/>
                <w:lang w:val="en-US" w:eastAsia="zh-CN"/>
              </w:rPr>
              <w:t>0</w:t>
            </w:r>
          </w:p>
        </w:tc>
      </w:tr>
      <w:tr w14:paraId="2998F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3258" w:type="dxa"/>
            <w:vAlign w:val="center"/>
          </w:tcPr>
          <w:p w14:paraId="01AC23F3">
            <w:pPr>
              <w:spacing w:line="400" w:lineRule="exact"/>
              <w:rPr>
                <w:rFonts w:ascii="仿宋_GB2312" w:eastAsia="仿宋_GB2312"/>
                <w:snapToGrid w:val="0"/>
                <w:color w:val="000000"/>
                <w:kern w:val="0"/>
                <w:sz w:val="30"/>
                <w:szCs w:val="30"/>
              </w:rPr>
            </w:pPr>
            <w:r>
              <w:rPr>
                <w:rFonts w:hint="eastAsia" w:ascii="仿宋_GB2312" w:eastAsia="仿宋_GB2312"/>
                <w:snapToGrid w:val="0"/>
                <w:color w:val="000000"/>
                <w:kern w:val="0"/>
                <w:sz w:val="30"/>
                <w:szCs w:val="30"/>
              </w:rPr>
              <w:t>公司履职待遇、业务支出费用合计</w:t>
            </w:r>
          </w:p>
        </w:tc>
        <w:tc>
          <w:tcPr>
            <w:tcW w:w="1275" w:type="dxa"/>
            <w:vAlign w:val="center"/>
          </w:tcPr>
          <w:p w14:paraId="2A1192D6">
            <w:pPr>
              <w:spacing w:before="62" w:line="191" w:lineRule="auto"/>
              <w:ind w:left="0" w:leftChars="0" w:firstLine="420" w:firstLineChars="0"/>
              <w:rPr>
                <w:rFonts w:ascii="仿宋_GB2312" w:hAnsi="宋体" w:eastAsia="仿宋_GB2312" w:cs="宋体"/>
                <w:snapToGrid w:val="0"/>
                <w:color w:val="000000"/>
                <w:kern w:val="0"/>
                <w:sz w:val="28"/>
                <w:szCs w:val="28"/>
                <w:lang w:val="en-US" w:eastAsia="zh-CN" w:bidi="ar-SA"/>
              </w:rPr>
            </w:pPr>
            <w:r>
              <w:rPr>
                <w:rFonts w:hint="eastAsia" w:ascii="仿宋_GB2312" w:hAnsi="宋体" w:eastAsia="仿宋_GB2312" w:cs="宋体"/>
                <w:snapToGrid w:val="0"/>
                <w:color w:val="000000"/>
                <w:spacing w:val="2"/>
                <w:kern w:val="0"/>
                <w:sz w:val="28"/>
                <w:szCs w:val="28"/>
              </w:rPr>
              <w:t>2</w:t>
            </w:r>
            <w:r>
              <w:rPr>
                <w:rFonts w:hint="eastAsia" w:ascii="仿宋_GB2312" w:hAnsi="宋体" w:eastAsia="仿宋_GB2312" w:cs="宋体"/>
                <w:snapToGrid w:val="0"/>
                <w:color w:val="000000"/>
                <w:spacing w:val="2"/>
                <w:kern w:val="0"/>
                <w:sz w:val="28"/>
                <w:szCs w:val="28"/>
                <w:lang w:val="en-US" w:eastAsia="zh-CN"/>
              </w:rPr>
              <w:t>5</w:t>
            </w:r>
            <w:r>
              <w:rPr>
                <w:rFonts w:hint="eastAsia" w:ascii="仿宋_GB2312" w:hAnsi="宋体" w:eastAsia="仿宋_GB2312" w:cs="宋体"/>
                <w:snapToGrid w:val="0"/>
                <w:color w:val="000000"/>
                <w:spacing w:val="2"/>
                <w:kern w:val="0"/>
                <w:sz w:val="28"/>
                <w:szCs w:val="28"/>
              </w:rPr>
              <w:t>.5</w:t>
            </w:r>
          </w:p>
        </w:tc>
        <w:tc>
          <w:tcPr>
            <w:tcW w:w="2127" w:type="dxa"/>
            <w:vAlign w:val="center"/>
          </w:tcPr>
          <w:p w14:paraId="5F900A76">
            <w:pPr>
              <w:spacing w:before="62" w:line="191" w:lineRule="auto"/>
              <w:ind w:firstLine="837"/>
              <w:rPr>
                <w:rFonts w:hint="default" w:ascii="仿宋_GB2312" w:hAnsi="宋体" w:eastAsia="仿宋_GB2312" w:cs="宋体"/>
                <w:snapToGrid w:val="0"/>
                <w:color w:val="000000"/>
                <w:kern w:val="0"/>
                <w:sz w:val="28"/>
                <w:szCs w:val="28"/>
                <w:lang w:val="en-US" w:eastAsia="zh-CN"/>
              </w:rPr>
            </w:pPr>
            <w:r>
              <w:rPr>
                <w:rFonts w:hint="eastAsia" w:ascii="仿宋_GB2312" w:hAnsi="宋体" w:eastAsia="仿宋_GB2312" w:cs="宋体"/>
                <w:snapToGrid w:val="0"/>
                <w:color w:val="000000"/>
                <w:spacing w:val="3"/>
                <w:kern w:val="0"/>
                <w:sz w:val="28"/>
                <w:szCs w:val="28"/>
              </w:rPr>
              <w:t>1</w:t>
            </w:r>
            <w:r>
              <w:rPr>
                <w:rFonts w:hint="eastAsia" w:ascii="仿宋_GB2312" w:hAnsi="宋体" w:eastAsia="仿宋_GB2312" w:cs="宋体"/>
                <w:snapToGrid w:val="0"/>
                <w:color w:val="000000"/>
                <w:spacing w:val="3"/>
                <w:kern w:val="0"/>
                <w:sz w:val="28"/>
                <w:szCs w:val="28"/>
                <w:lang w:val="en-US" w:eastAsia="zh-CN"/>
              </w:rPr>
              <w:t>2.81</w:t>
            </w:r>
          </w:p>
        </w:tc>
        <w:tc>
          <w:tcPr>
            <w:tcW w:w="2130" w:type="dxa"/>
            <w:vAlign w:val="center"/>
          </w:tcPr>
          <w:p w14:paraId="50E83E75">
            <w:pPr>
              <w:spacing w:before="62" w:line="191" w:lineRule="auto"/>
              <w:ind w:firstLine="835"/>
              <w:rPr>
                <w:rFonts w:hint="default" w:ascii="仿宋_GB2312" w:hAnsi="宋体" w:eastAsia="仿宋_GB2312" w:cs="宋体"/>
                <w:snapToGrid w:val="0"/>
                <w:color w:val="000000"/>
                <w:kern w:val="0"/>
                <w:sz w:val="28"/>
                <w:szCs w:val="28"/>
                <w:lang w:val="en-US" w:eastAsia="zh-CN"/>
              </w:rPr>
            </w:pPr>
            <w:r>
              <w:rPr>
                <w:rFonts w:hint="eastAsia" w:ascii="仿宋_GB2312" w:hAnsi="宋体" w:eastAsia="仿宋_GB2312" w:cs="宋体"/>
                <w:snapToGrid w:val="0"/>
                <w:color w:val="000000"/>
                <w:kern w:val="0"/>
                <w:sz w:val="28"/>
                <w:szCs w:val="28"/>
                <w:lang w:val="en-US" w:eastAsia="zh-CN"/>
              </w:rPr>
              <w:t>26.5</w:t>
            </w:r>
          </w:p>
        </w:tc>
      </w:tr>
    </w:tbl>
    <w:p w14:paraId="2CEBBFB8"/>
    <w:p w14:paraId="23B2D1A4">
      <w:pPr>
        <w:ind w:firstLine="638" w:firstLineChars="190"/>
        <w:rPr>
          <w:rFonts w:ascii="黑体" w:hAnsi="黑体" w:eastAsia="黑体" w:cs="黑体"/>
          <w:spacing w:val="7"/>
          <w:position w:val="2"/>
          <w:sz w:val="32"/>
          <w:szCs w:val="32"/>
        </w:rPr>
      </w:pPr>
      <w:r>
        <w:rPr>
          <w:rFonts w:hint="eastAsia" w:ascii="黑体" w:hAnsi="黑体" w:eastAsia="黑体" w:cs="黑体"/>
          <w:spacing w:val="8"/>
          <w:position w:val="2"/>
          <w:sz w:val="32"/>
          <w:szCs w:val="32"/>
        </w:rPr>
        <w:t>三</w:t>
      </w:r>
      <w:r>
        <w:rPr>
          <w:rFonts w:hint="eastAsia" w:ascii="黑体" w:hAnsi="黑体" w:eastAsia="黑体" w:cs="黑体"/>
          <w:spacing w:val="9"/>
          <w:position w:val="2"/>
          <w:sz w:val="32"/>
          <w:szCs w:val="32"/>
        </w:rPr>
        <w:t>、</w:t>
      </w:r>
      <w:r>
        <w:rPr>
          <w:rFonts w:hint="eastAsia" w:ascii="黑体" w:hAnsi="黑体" w:eastAsia="黑体" w:cs="黑体"/>
          <w:spacing w:val="8"/>
          <w:position w:val="2"/>
          <w:sz w:val="32"/>
          <w:szCs w:val="32"/>
        </w:rPr>
        <w:t>重大投资</w:t>
      </w:r>
      <w:r>
        <w:rPr>
          <w:rFonts w:hint="eastAsia" w:ascii="黑体" w:hAnsi="黑体" w:eastAsia="黑体" w:cs="黑体"/>
          <w:spacing w:val="7"/>
          <w:position w:val="2"/>
          <w:sz w:val="32"/>
          <w:szCs w:val="32"/>
        </w:rPr>
        <w:t>预算</w:t>
      </w:r>
    </w:p>
    <w:p w14:paraId="0E6F513B">
      <w:pPr>
        <w:ind w:firstLine="608" w:firstLineChars="190"/>
        <w:rPr>
          <w:rFonts w:ascii="黑体" w:hAnsi="黑体" w:eastAsia="黑体" w:cs="黑体"/>
          <w:spacing w:val="7"/>
          <w:position w:val="2"/>
          <w:sz w:val="32"/>
          <w:szCs w:val="32"/>
        </w:rPr>
      </w:pPr>
      <w:r>
        <w:rPr>
          <w:rFonts w:hint="eastAsia" w:ascii="仿宋_GB2312" w:hAnsi="仿宋_GB2312" w:eastAsia="仿宋_GB2312" w:cs="仿宋_GB2312"/>
          <w:sz w:val="32"/>
          <w:szCs w:val="32"/>
        </w:rPr>
        <w:t>根据委托运输管理受托方济南局集团有限公司提报有关枣临铁路有限责任公司202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年运输设施设备更新改造计划建议，结合公司实际情况，202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年度公司拟安排运输设施设备更新改造项目</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项，估算投资金额总计</w:t>
      </w:r>
      <w:r>
        <w:rPr>
          <w:rFonts w:hint="eastAsia" w:ascii="仿宋_GB2312" w:hAnsi="宋体" w:eastAsia="仿宋_GB2312"/>
          <w:sz w:val="32"/>
          <w:szCs w:val="32"/>
          <w:lang w:val="en-US" w:eastAsia="zh-CN"/>
        </w:rPr>
        <w:t>1577</w:t>
      </w:r>
      <w:r>
        <w:rPr>
          <w:rFonts w:hint="eastAsia" w:ascii="仿宋_GB2312" w:hAnsi="仿宋_GB2312" w:eastAsia="仿宋_GB2312" w:cs="仿宋_GB2312"/>
          <w:sz w:val="32"/>
          <w:szCs w:val="32"/>
        </w:rPr>
        <w:t>万元。</w:t>
      </w:r>
    </w:p>
    <w:p w14:paraId="7232619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9BDC1B-39C0-4E24-A939-303BF15AAAF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2" w:fontKey="{038BBF6F-3033-4191-93C2-6336B0454EDD}"/>
  </w:font>
  <w:font w:name="方正小标宋简体">
    <w:panose1 w:val="03000509000000000000"/>
    <w:charset w:val="86"/>
    <w:family w:val="script"/>
    <w:pitch w:val="default"/>
    <w:sig w:usb0="00000001" w:usb1="080E0000" w:usb2="00000000" w:usb3="00000000" w:csb0="00040000" w:csb1="00000000"/>
    <w:embedRegular r:id="rId3" w:fontKey="{1FF33CAB-7D91-42DF-BAED-3D61462DB99D}"/>
  </w:font>
  <w:font w:name="仿宋_GB2312">
    <w:panose1 w:val="02010609030101010101"/>
    <w:charset w:val="86"/>
    <w:family w:val="modern"/>
    <w:pitch w:val="default"/>
    <w:sig w:usb0="00000001" w:usb1="080E0000" w:usb2="00000000" w:usb3="00000000" w:csb0="00040000" w:csb1="00000000"/>
    <w:embedRegular r:id="rId4" w:fontKey="{142A88E6-61E3-4BEF-8EB6-5B9704451F64}"/>
  </w:font>
  <w:font w:name="方正仿宋_GB2312">
    <w:panose1 w:val="02000000000000000000"/>
    <w:charset w:val="86"/>
    <w:family w:val="auto"/>
    <w:pitch w:val="default"/>
    <w:sig w:usb0="A00002BF" w:usb1="184F6CFA" w:usb2="00000012" w:usb3="00000000" w:csb0="00040001" w:csb1="00000000"/>
    <w:embedRegular r:id="rId5" w:fontKey="{B39D4A18-97DF-40A0-9476-1E404DA1E30D}"/>
  </w:font>
  <w:font w:name="WPSEMBED2">
    <w:panose1 w:val="03000509000000000000"/>
    <w:charset w:val="86"/>
    <w:family w:val="auto"/>
    <w:pitch w:val="default"/>
    <w:sig w:usb0="00000001" w:usb1="080E0000" w:usb2="00000000" w:usb3="00000000" w:csb0="00040000" w:csb1="00000000"/>
  </w:font>
  <w:font w:name="WPSEMBED1">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iMWYzM2Q4OTVmYjY3ZTQ0Zjc4MDI2MTdiMWE4ZGQifQ=="/>
  </w:docVars>
  <w:rsids>
    <w:rsidRoot w:val="003B6261"/>
    <w:rsid w:val="001C085F"/>
    <w:rsid w:val="0026034F"/>
    <w:rsid w:val="003100A7"/>
    <w:rsid w:val="003B6261"/>
    <w:rsid w:val="00530DB6"/>
    <w:rsid w:val="00577303"/>
    <w:rsid w:val="00673E3F"/>
    <w:rsid w:val="0076689A"/>
    <w:rsid w:val="007D1A21"/>
    <w:rsid w:val="00D02FE5"/>
    <w:rsid w:val="00DA57BE"/>
    <w:rsid w:val="00DD7F3A"/>
    <w:rsid w:val="03A85958"/>
    <w:rsid w:val="0DB05799"/>
    <w:rsid w:val="0FF02D9D"/>
    <w:rsid w:val="11063521"/>
    <w:rsid w:val="176124FB"/>
    <w:rsid w:val="1DE74C63"/>
    <w:rsid w:val="1F1C33E1"/>
    <w:rsid w:val="202F4EE9"/>
    <w:rsid w:val="226D4721"/>
    <w:rsid w:val="2CE32765"/>
    <w:rsid w:val="3205398D"/>
    <w:rsid w:val="415E7BCE"/>
    <w:rsid w:val="42E96E29"/>
    <w:rsid w:val="45DA2076"/>
    <w:rsid w:val="49EA0282"/>
    <w:rsid w:val="4C5D6EF5"/>
    <w:rsid w:val="58ED7447"/>
    <w:rsid w:val="5DC427A0"/>
    <w:rsid w:val="64C21394"/>
    <w:rsid w:val="68AB7CDC"/>
    <w:rsid w:val="6AF02DC7"/>
    <w:rsid w:val="6BB27CFD"/>
    <w:rsid w:val="6EF638FE"/>
    <w:rsid w:val="77603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table" w:customStyle="1" w:styleId="9">
    <w:name w:val="Table Normal"/>
    <w:semiHidden/>
    <w:unhideWhenUsed/>
    <w:qFormat/>
    <w:uiPriority w:val="0"/>
    <w:rPr>
      <w:rFonts w:ascii="Arial" w:hAnsi="Arial" w:eastAsia="宋体" w:cs="Arial"/>
      <w:snapToGrid w:val="0"/>
      <w:color w:val="000000"/>
      <w:kern w:val="0"/>
      <w:sz w:val="20"/>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561</Words>
  <Characters>823</Characters>
  <Lines>7</Lines>
  <Paragraphs>2</Paragraphs>
  <TotalTime>0</TotalTime>
  <ScaleCrop>false</ScaleCrop>
  <LinksUpToDate>false</LinksUpToDate>
  <CharactersWithSpaces>922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2023-05-06T06:15:00Z</dcterms:created>
  <dc:creator>刘璐</dc:creator>
  <cp:lastModifiedBy>李继钦</cp:lastModifiedBy>
  <dcterms:modified xsi:type="dcterms:W3CDTF">2025-09-01T08:17:46Z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1DBC43DB23774FC4B24C80219A39F1C4_12</vt:lpwstr>
  </property>
  <property fmtid="{D5CDD505-2E9C-101B-9397-08002B2CF9AE}" pid="4" name="KSOTemplateDocerSaveRecord">
    <vt:lpwstr>eyJoZGlkIjoiOTVhMGMxYWFiYjI1YzM1ZGExMjhhYjM1Y2I3MjI1YzAiLCJ1c2VySWQiOiI0NTEyNjU5NzEifQ==</vt:lpwstr>
  </property>
</Properties>
</file>