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138CD">
      <w:pPr>
        <w:pStyle w:val="13"/>
        <w:jc w:val="center"/>
        <w:rPr>
          <w:rFonts w:ascii="方正小标宋简体" w:eastAsia="方正小标宋简体"/>
          <w:sz w:val="44"/>
          <w:szCs w:val="44"/>
          <w:lang w:val="zh-CN" w:bidi="zh-CN"/>
        </w:rPr>
      </w:pPr>
      <w:bookmarkStart w:id="0" w:name="bookmark0"/>
      <w:bookmarkStart w:id="1" w:name="bookmark2"/>
      <w:bookmarkStart w:id="2" w:name="bookmark1"/>
      <w:r>
        <w:rPr>
          <w:rFonts w:hint="eastAsia" w:ascii="方正小标宋简体" w:eastAsia="方正小标宋简体"/>
          <w:sz w:val="44"/>
          <w:szCs w:val="44"/>
          <w:lang w:val="zh-CN" w:bidi="zh-CN"/>
        </w:rPr>
        <w:t>德龙烟铁路有限责任公司财务预算公开信息</w:t>
      </w:r>
    </w:p>
    <w:bookmarkEnd w:id="0"/>
    <w:bookmarkEnd w:id="1"/>
    <w:bookmarkEnd w:id="2"/>
    <w:p w14:paraId="3C9D3DC4">
      <w:pPr>
        <w:spacing w:line="337" w:lineRule="auto"/>
      </w:pPr>
    </w:p>
    <w:p w14:paraId="05B0D4F2">
      <w:pPr>
        <w:spacing w:line="337" w:lineRule="auto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一、202</w:t>
      </w:r>
      <w:r>
        <w:rPr>
          <w:rFonts w:ascii="黑体" w:hAnsi="黑体" w:eastAsia="黑体" w:cs="宋体"/>
          <w:sz w:val="32"/>
          <w:szCs w:val="32"/>
        </w:rPr>
        <w:t>5</w:t>
      </w:r>
      <w:r>
        <w:rPr>
          <w:rFonts w:hint="eastAsia" w:ascii="黑体" w:hAnsi="黑体" w:eastAsia="黑体" w:cs="宋体"/>
          <w:sz w:val="32"/>
          <w:szCs w:val="32"/>
        </w:rPr>
        <w:t>年度财务预算信息和202</w:t>
      </w:r>
      <w:r>
        <w:rPr>
          <w:rFonts w:ascii="黑体" w:hAnsi="黑体" w:eastAsia="黑体" w:cs="宋体"/>
          <w:sz w:val="32"/>
          <w:szCs w:val="32"/>
        </w:rPr>
        <w:t>4</w:t>
      </w:r>
      <w:r>
        <w:rPr>
          <w:rFonts w:hint="eastAsia" w:ascii="黑体" w:hAnsi="黑体" w:eastAsia="黑体" w:cs="宋体"/>
          <w:sz w:val="32"/>
          <w:szCs w:val="32"/>
        </w:rPr>
        <w:t>年度财务预算执行情况</w:t>
      </w:r>
    </w:p>
    <w:tbl>
      <w:tblPr>
        <w:tblStyle w:val="5"/>
        <w:tblW w:w="8788" w:type="dxa"/>
        <w:tblInd w:w="28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2"/>
        <w:gridCol w:w="2400"/>
        <w:gridCol w:w="3093"/>
        <w:gridCol w:w="1193"/>
      </w:tblGrid>
      <w:tr w14:paraId="0CDB9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5FAA3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6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D3E4A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hAnsi="等线" w:eastAsia="等线" w:cs="宋体"/>
                <w:snapToGrid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snapToGrid/>
                <w:sz w:val="24"/>
                <w:szCs w:val="24"/>
              </w:rPr>
              <w:t xml:space="preserve">                                                                      单位：万元</w:t>
            </w:r>
          </w:p>
        </w:tc>
      </w:tr>
      <w:tr w14:paraId="0222E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2229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b/>
                <w:bCs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4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63D8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b/>
                <w:bCs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仿宋_GB2312" w:hAnsi="等线" w:eastAsia="仿宋_GB2312" w:cs="宋体"/>
                <w:b/>
                <w:bCs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等线" w:eastAsia="仿宋_GB2312" w:cs="宋体"/>
                <w:b/>
                <w:bCs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年度预算</w:t>
            </w:r>
          </w:p>
        </w:tc>
      </w:tr>
      <w:tr w14:paraId="1A9A0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AA3B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营业收入 </w:t>
            </w:r>
          </w:p>
        </w:tc>
        <w:tc>
          <w:tcPr>
            <w:tcW w:w="4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89E9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33006</w:t>
            </w:r>
          </w:p>
        </w:tc>
      </w:tr>
      <w:tr w14:paraId="7E5ED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7008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营业成本</w:t>
            </w:r>
          </w:p>
        </w:tc>
        <w:tc>
          <w:tcPr>
            <w:tcW w:w="4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D194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50832</w:t>
            </w:r>
          </w:p>
        </w:tc>
      </w:tr>
      <w:tr w14:paraId="5D33C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92E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销售费用</w:t>
            </w:r>
          </w:p>
        </w:tc>
        <w:tc>
          <w:tcPr>
            <w:tcW w:w="4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4E4A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 w14:paraId="3E77E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B761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管理费用</w:t>
            </w:r>
          </w:p>
        </w:tc>
        <w:tc>
          <w:tcPr>
            <w:tcW w:w="4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F0B0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862</w:t>
            </w:r>
          </w:p>
        </w:tc>
      </w:tr>
      <w:tr w14:paraId="0D2B9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7EA0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财务费用</w:t>
            </w:r>
          </w:p>
        </w:tc>
        <w:tc>
          <w:tcPr>
            <w:tcW w:w="4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94F1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43834</w:t>
            </w:r>
          </w:p>
        </w:tc>
      </w:tr>
      <w:tr w14:paraId="59B12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80F8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利润总额</w:t>
            </w:r>
          </w:p>
        </w:tc>
        <w:tc>
          <w:tcPr>
            <w:tcW w:w="4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856A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-64008</w:t>
            </w:r>
          </w:p>
        </w:tc>
      </w:tr>
      <w:tr w14:paraId="2A2E7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1552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应交税费总额</w:t>
            </w:r>
          </w:p>
        </w:tc>
        <w:tc>
          <w:tcPr>
            <w:tcW w:w="4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C9DC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4D3B5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8E39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F31BB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hAnsi="Times New Roman" w:eastAsia="仿宋_GB2312" w:cs="Times New Roman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396AB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hAnsi="Times New Roman" w:eastAsia="仿宋_GB2312" w:cs="Times New Roman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7FFC0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hAnsi="Times New Roman" w:eastAsia="仿宋_GB2312" w:cs="Times New Roman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E45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BDFA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b/>
                <w:bCs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FD87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b/>
                <w:bCs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仿宋_GB2312" w:hAnsi="等线" w:eastAsia="仿宋_GB2312" w:cs="宋体"/>
                <w:b/>
                <w:bCs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等线" w:eastAsia="仿宋_GB2312" w:cs="宋体"/>
                <w:b/>
                <w:bCs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年度情况</w:t>
            </w:r>
          </w:p>
        </w:tc>
        <w:tc>
          <w:tcPr>
            <w:tcW w:w="4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136E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b/>
                <w:bCs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预算完成情况</w:t>
            </w:r>
          </w:p>
        </w:tc>
      </w:tr>
      <w:tr w14:paraId="75E98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E2F5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营业收入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AAE9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56010</w:t>
            </w:r>
          </w:p>
        </w:tc>
        <w:tc>
          <w:tcPr>
            <w:tcW w:w="4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8A11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72.63%</w:t>
            </w:r>
          </w:p>
        </w:tc>
      </w:tr>
      <w:tr w14:paraId="46264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2A9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营业成本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894F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66629</w:t>
            </w:r>
          </w:p>
        </w:tc>
        <w:tc>
          <w:tcPr>
            <w:tcW w:w="4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8112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82.16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64BAE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719B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销售费用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1F15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2537</w:t>
            </w:r>
          </w:p>
        </w:tc>
        <w:tc>
          <w:tcPr>
            <w:tcW w:w="4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5A15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50.58%</w:t>
            </w:r>
          </w:p>
        </w:tc>
      </w:tr>
      <w:tr w14:paraId="65A01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4157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管理费用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946E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595</w:t>
            </w:r>
          </w:p>
        </w:tc>
        <w:tc>
          <w:tcPr>
            <w:tcW w:w="4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12A4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72.92%</w:t>
            </w:r>
          </w:p>
        </w:tc>
      </w:tr>
      <w:tr w14:paraId="260F6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421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财务费用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DB6D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44179</w:t>
            </w:r>
          </w:p>
        </w:tc>
        <w:tc>
          <w:tcPr>
            <w:tcW w:w="4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BC4F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93.61%</w:t>
            </w:r>
          </w:p>
        </w:tc>
      </w:tr>
      <w:tr w14:paraId="70017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3302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营业利润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B998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-55656</w:t>
            </w:r>
          </w:p>
        </w:tc>
        <w:tc>
          <w:tcPr>
            <w:tcW w:w="4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D4A2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103.48%</w:t>
            </w:r>
          </w:p>
        </w:tc>
      </w:tr>
      <w:tr w14:paraId="12566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708E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利润总额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E3AD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-55656</w:t>
            </w:r>
          </w:p>
        </w:tc>
        <w:tc>
          <w:tcPr>
            <w:tcW w:w="4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46D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103.48%</w:t>
            </w:r>
          </w:p>
        </w:tc>
      </w:tr>
      <w:tr w14:paraId="4F0BC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9BB4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净利润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2750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-55656</w:t>
            </w:r>
          </w:p>
        </w:tc>
        <w:tc>
          <w:tcPr>
            <w:tcW w:w="4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0460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103.48%</w:t>
            </w:r>
          </w:p>
        </w:tc>
      </w:tr>
      <w:tr w14:paraId="65430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6C13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营业利润率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F3A1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99.37</w:t>
            </w:r>
            <w:r>
              <w:rPr>
                <w:rFonts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4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364E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2D905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141E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净资产收益率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9CFF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-16.18%</w:t>
            </w:r>
          </w:p>
        </w:tc>
        <w:tc>
          <w:tcPr>
            <w:tcW w:w="4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C5E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5E4DA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5994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已交税费总额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5025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1363</w:t>
            </w:r>
          </w:p>
        </w:tc>
        <w:tc>
          <w:tcPr>
            <w:tcW w:w="4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7B87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3AB5B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5A7E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</w:rPr>
            </w:pPr>
          </w:p>
          <w:p w14:paraId="1C77780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</w:rPr>
            </w:pPr>
          </w:p>
          <w:p w14:paraId="2E446A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</w:rPr>
            </w:pPr>
          </w:p>
          <w:p w14:paraId="11C8C8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</w:rPr>
            </w:pPr>
          </w:p>
          <w:p w14:paraId="5ECB002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</w:rPr>
            </w:pPr>
          </w:p>
          <w:p w14:paraId="2CD11F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</w:rPr>
            </w:pPr>
            <w:r>
              <w:rPr>
                <w:rFonts w:hint="eastAsia" w:ascii="仿宋_GB2312" w:hAnsi="等线" w:eastAsia="仿宋_GB2312" w:cs="宋体"/>
                <w:snapToGrid/>
              </w:rPr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F062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B3CF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E97E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Times New Roman" w:eastAsia="仿宋_GB2312" w:cs="Times New Roman"/>
                <w:snapToGrid/>
                <w:color w:val="auto"/>
              </w:rPr>
            </w:pPr>
          </w:p>
        </w:tc>
      </w:tr>
      <w:tr w14:paraId="54511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CDC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b/>
                <w:bCs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CAB9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b/>
                <w:bCs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期末余额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FF1C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b/>
                <w:bCs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年初余额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C7B4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b/>
                <w:bCs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增长率</w:t>
            </w:r>
          </w:p>
        </w:tc>
      </w:tr>
      <w:tr w14:paraId="71281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4BA8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资产总额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84C0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1792795</w:t>
            </w:r>
          </w:p>
        </w:tc>
        <w:tc>
          <w:tcPr>
            <w:tcW w:w="30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EB50C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1785906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86604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0.38%</w:t>
            </w:r>
          </w:p>
        </w:tc>
      </w:tr>
      <w:tr w14:paraId="049AC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A3F9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负债总额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575F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1476576</w:t>
            </w:r>
          </w:p>
        </w:tc>
        <w:tc>
          <w:tcPr>
            <w:tcW w:w="30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E7171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1414031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6D1A6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4.42%</w:t>
            </w:r>
          </w:p>
        </w:tc>
      </w:tr>
      <w:tr w14:paraId="6E0C9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7849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所有者权益总额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05E29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316219</w:t>
            </w:r>
          </w:p>
        </w:tc>
        <w:tc>
          <w:tcPr>
            <w:tcW w:w="30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D226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371875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0F611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等线" w:eastAsia="仿宋_GB2312" w:cs="宋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-14.97%</w:t>
            </w:r>
          </w:p>
        </w:tc>
      </w:tr>
    </w:tbl>
    <w:p w14:paraId="747BF7DD">
      <w:pPr>
        <w:spacing w:line="337" w:lineRule="auto"/>
      </w:pPr>
    </w:p>
    <w:p w14:paraId="6E3C52F5">
      <w:pPr>
        <w:spacing w:before="101" w:line="513" w:lineRule="exact"/>
        <w:ind w:firstLine="656" w:firstLineChars="200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9"/>
          <w:position w:val="4"/>
          <w:sz w:val="31"/>
          <w:szCs w:val="31"/>
        </w:rPr>
        <w:t>二</w:t>
      </w:r>
      <w:r>
        <w:rPr>
          <w:rFonts w:ascii="黑体" w:hAnsi="黑体" w:eastAsia="黑体" w:cs="黑体"/>
          <w:spacing w:val="9"/>
          <w:position w:val="4"/>
          <w:sz w:val="31"/>
          <w:szCs w:val="31"/>
        </w:rPr>
        <w:t>、履职待遇和</w:t>
      </w:r>
      <w:r>
        <w:rPr>
          <w:rFonts w:ascii="黑体" w:hAnsi="黑体" w:eastAsia="黑体" w:cs="黑体"/>
          <w:spacing w:val="8"/>
          <w:position w:val="4"/>
          <w:sz w:val="31"/>
          <w:szCs w:val="31"/>
        </w:rPr>
        <w:t>业务支出预算</w:t>
      </w:r>
    </w:p>
    <w:p w14:paraId="0E039A05">
      <w:pPr>
        <w:spacing w:before="195" w:line="216" w:lineRule="auto"/>
        <w:ind w:firstLine="7000" w:firstLineChars="25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单位</w:t>
      </w:r>
      <w:r>
        <w:rPr>
          <w:rFonts w:ascii="仿宋" w:hAnsi="仿宋" w:eastAsia="仿宋" w:cs="仿宋"/>
          <w:spacing w:val="-1"/>
          <w:sz w:val="28"/>
          <w:szCs w:val="28"/>
        </w:rPr>
        <w:t>：</w:t>
      </w:r>
      <w:r>
        <w:rPr>
          <w:rFonts w:ascii="仿宋" w:hAnsi="仿宋" w:eastAsia="仿宋" w:cs="仿宋"/>
          <w:spacing w:val="-78"/>
          <w:sz w:val="28"/>
          <w:szCs w:val="28"/>
        </w:rPr>
        <w:t xml:space="preserve">  </w:t>
      </w:r>
      <w:r>
        <w:rPr>
          <w:rFonts w:ascii="仿宋" w:hAnsi="仿宋" w:eastAsia="仿宋" w:cs="仿宋"/>
          <w:sz w:val="28"/>
          <w:szCs w:val="28"/>
        </w:rPr>
        <w:t>万元</w:t>
      </w:r>
    </w:p>
    <w:p w14:paraId="3B3859FB">
      <w:pPr>
        <w:spacing w:line="123" w:lineRule="exact"/>
      </w:pPr>
    </w:p>
    <w:tbl>
      <w:tblPr>
        <w:tblStyle w:val="7"/>
        <w:tblW w:w="93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3"/>
        <w:gridCol w:w="1837"/>
        <w:gridCol w:w="1985"/>
        <w:gridCol w:w="2126"/>
      </w:tblGrid>
      <w:tr w14:paraId="272D0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403" w:type="dxa"/>
          </w:tcPr>
          <w:p w14:paraId="7BE0B371">
            <w:pPr>
              <w:spacing w:before="61" w:line="230" w:lineRule="auto"/>
              <w:ind w:firstLine="150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项目</w:t>
            </w:r>
          </w:p>
        </w:tc>
        <w:tc>
          <w:tcPr>
            <w:tcW w:w="1837" w:type="dxa"/>
          </w:tcPr>
          <w:p w14:paraId="7650FE44">
            <w:pPr>
              <w:spacing w:before="61" w:line="230" w:lineRule="auto"/>
              <w:ind w:firstLine="44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上年度预算数</w:t>
            </w:r>
          </w:p>
        </w:tc>
        <w:tc>
          <w:tcPr>
            <w:tcW w:w="1985" w:type="dxa"/>
          </w:tcPr>
          <w:p w14:paraId="1C377F9A">
            <w:pPr>
              <w:spacing w:before="61" w:line="228" w:lineRule="auto"/>
              <w:ind w:firstLine="48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上年度执行数</w:t>
            </w:r>
          </w:p>
        </w:tc>
        <w:tc>
          <w:tcPr>
            <w:tcW w:w="2126" w:type="dxa"/>
          </w:tcPr>
          <w:p w14:paraId="1826E507">
            <w:pPr>
              <w:spacing w:before="61" w:line="230" w:lineRule="auto"/>
              <w:ind w:firstLine="48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本年度</w:t>
            </w: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预算数</w:t>
            </w:r>
          </w:p>
        </w:tc>
      </w:tr>
      <w:tr w14:paraId="625DA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403" w:type="dxa"/>
          </w:tcPr>
          <w:p w14:paraId="063A8F8C">
            <w:pPr>
              <w:spacing w:before="111" w:line="259" w:lineRule="exact"/>
              <w:ind w:firstLine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基本情况</w:t>
            </w:r>
          </w:p>
        </w:tc>
        <w:tc>
          <w:tcPr>
            <w:tcW w:w="1837" w:type="dxa"/>
          </w:tcPr>
          <w:p w14:paraId="0FA1A11D">
            <w:pPr>
              <w:spacing w:before="205" w:line="122" w:lineRule="exact"/>
              <w:ind w:firstLine="943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ascii="宋体" w:hAnsi="宋体" w:eastAsia="宋体" w:cs="宋体"/>
                <w:spacing w:val="62"/>
                <w:position w:val="1"/>
                <w:sz w:val="7"/>
                <w:szCs w:val="7"/>
              </w:rPr>
              <w:t>--</w:t>
            </w:r>
          </w:p>
        </w:tc>
        <w:tc>
          <w:tcPr>
            <w:tcW w:w="1985" w:type="dxa"/>
          </w:tcPr>
          <w:p w14:paraId="46AE924D">
            <w:pPr>
              <w:spacing w:before="205" w:line="122" w:lineRule="exact"/>
              <w:ind w:firstLine="980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ascii="宋体" w:hAnsi="宋体" w:eastAsia="宋体" w:cs="宋体"/>
                <w:spacing w:val="62"/>
                <w:position w:val="1"/>
                <w:sz w:val="7"/>
                <w:szCs w:val="7"/>
              </w:rPr>
              <w:t>--</w:t>
            </w:r>
          </w:p>
        </w:tc>
        <w:tc>
          <w:tcPr>
            <w:tcW w:w="2126" w:type="dxa"/>
          </w:tcPr>
          <w:p w14:paraId="322F79BA">
            <w:pPr>
              <w:spacing w:before="205" w:line="122" w:lineRule="exact"/>
              <w:ind w:firstLine="983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ascii="宋体" w:hAnsi="宋体" w:eastAsia="宋体" w:cs="宋体"/>
                <w:spacing w:val="62"/>
                <w:position w:val="1"/>
                <w:sz w:val="7"/>
                <w:szCs w:val="7"/>
              </w:rPr>
              <w:t>--</w:t>
            </w:r>
          </w:p>
        </w:tc>
      </w:tr>
      <w:tr w14:paraId="5AA11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403" w:type="dxa"/>
          </w:tcPr>
          <w:p w14:paraId="3D1019CD">
            <w:pPr>
              <w:spacing w:before="146" w:line="228" w:lineRule="auto"/>
              <w:ind w:firstLine="2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企业负责人人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数（人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）</w:t>
            </w:r>
          </w:p>
        </w:tc>
        <w:tc>
          <w:tcPr>
            <w:tcW w:w="1837" w:type="dxa"/>
          </w:tcPr>
          <w:p w14:paraId="2DBAB0E7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985" w:type="dxa"/>
          </w:tcPr>
          <w:p w14:paraId="6E21692E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2126" w:type="dxa"/>
          </w:tcPr>
          <w:p w14:paraId="12CCECB2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</w:tr>
      <w:tr w14:paraId="6D8BF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403" w:type="dxa"/>
          </w:tcPr>
          <w:p w14:paraId="7176A61C">
            <w:pPr>
              <w:spacing w:before="146" w:line="229" w:lineRule="auto"/>
              <w:ind w:firstLine="5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其中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：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正职人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数（人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）</w:t>
            </w:r>
          </w:p>
        </w:tc>
        <w:tc>
          <w:tcPr>
            <w:tcW w:w="1837" w:type="dxa"/>
          </w:tcPr>
          <w:p w14:paraId="6FCF77FB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985" w:type="dxa"/>
          </w:tcPr>
          <w:p w14:paraId="053AC31C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2126" w:type="dxa"/>
          </w:tcPr>
          <w:p w14:paraId="3A5BC471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 w14:paraId="3607B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3403" w:type="dxa"/>
          </w:tcPr>
          <w:p w14:paraId="2C973DD7">
            <w:pPr>
              <w:spacing w:before="147" w:line="228" w:lineRule="auto"/>
              <w:ind w:firstLine="1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副职人数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（人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）</w:t>
            </w:r>
          </w:p>
        </w:tc>
        <w:tc>
          <w:tcPr>
            <w:tcW w:w="1837" w:type="dxa"/>
          </w:tcPr>
          <w:p w14:paraId="412C3001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985" w:type="dxa"/>
          </w:tcPr>
          <w:p w14:paraId="573A7A77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2126" w:type="dxa"/>
          </w:tcPr>
          <w:p w14:paraId="79791AD7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 w14:paraId="3100A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3403" w:type="dxa"/>
          </w:tcPr>
          <w:p w14:paraId="60ACF88B">
            <w:pPr>
              <w:spacing w:before="147" w:line="228" w:lineRule="auto"/>
              <w:ind w:firstLine="408" w:firstLineChars="20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中层（人）</w:t>
            </w:r>
          </w:p>
        </w:tc>
        <w:tc>
          <w:tcPr>
            <w:tcW w:w="1837" w:type="dxa"/>
          </w:tcPr>
          <w:p w14:paraId="66C7D671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985" w:type="dxa"/>
          </w:tcPr>
          <w:p w14:paraId="1B7AA71D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2126" w:type="dxa"/>
          </w:tcPr>
          <w:p w14:paraId="4B69B2E4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</w:t>
            </w:r>
          </w:p>
        </w:tc>
      </w:tr>
      <w:tr w14:paraId="76AB4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3403" w:type="dxa"/>
          </w:tcPr>
          <w:p w14:paraId="010EB53F">
            <w:pPr>
              <w:spacing w:before="147" w:line="228" w:lineRule="auto"/>
              <w:ind w:firstLine="408" w:firstLineChars="20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一般管理人员（人）</w:t>
            </w:r>
          </w:p>
        </w:tc>
        <w:tc>
          <w:tcPr>
            <w:tcW w:w="1837" w:type="dxa"/>
          </w:tcPr>
          <w:p w14:paraId="2C4BEB82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985" w:type="dxa"/>
          </w:tcPr>
          <w:p w14:paraId="7796A7DA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2126" w:type="dxa"/>
          </w:tcPr>
          <w:p w14:paraId="69B2426D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</w:tr>
      <w:tr w14:paraId="61865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3403" w:type="dxa"/>
          </w:tcPr>
          <w:p w14:paraId="2474C4E8">
            <w:pPr>
              <w:spacing w:before="147" w:line="260" w:lineRule="exact"/>
              <w:ind w:firstLine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宋体" w:hAnsi="宋体" w:eastAsia="宋体" w:cs="宋体"/>
                <w:spacing w:val="11"/>
                <w:position w:val="1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</w:t>
            </w: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履职待遇合计</w:t>
            </w:r>
          </w:p>
        </w:tc>
        <w:tc>
          <w:tcPr>
            <w:tcW w:w="1837" w:type="dxa"/>
          </w:tcPr>
          <w:p w14:paraId="2EB2BC8B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15</w:t>
            </w:r>
          </w:p>
        </w:tc>
        <w:tc>
          <w:tcPr>
            <w:tcW w:w="1985" w:type="dxa"/>
          </w:tcPr>
          <w:p w14:paraId="19F7E62F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29.75</w:t>
            </w:r>
          </w:p>
        </w:tc>
        <w:tc>
          <w:tcPr>
            <w:tcW w:w="2126" w:type="dxa"/>
          </w:tcPr>
          <w:p w14:paraId="564649B4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46.89</w:t>
            </w:r>
          </w:p>
        </w:tc>
      </w:tr>
      <w:tr w14:paraId="6F9C6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3403" w:type="dxa"/>
          </w:tcPr>
          <w:p w14:paraId="794A08BC">
            <w:pPr>
              <w:spacing w:before="148" w:line="241" w:lineRule="auto"/>
              <w:ind w:firstLine="1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（一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公务用车费用小计</w:t>
            </w:r>
          </w:p>
        </w:tc>
        <w:tc>
          <w:tcPr>
            <w:tcW w:w="1837" w:type="dxa"/>
          </w:tcPr>
          <w:p w14:paraId="283DFAA7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15</w:t>
            </w:r>
          </w:p>
        </w:tc>
        <w:tc>
          <w:tcPr>
            <w:tcW w:w="1985" w:type="dxa"/>
          </w:tcPr>
          <w:p w14:paraId="6CC590F0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29.75</w:t>
            </w:r>
          </w:p>
        </w:tc>
        <w:tc>
          <w:tcPr>
            <w:tcW w:w="2126" w:type="dxa"/>
          </w:tcPr>
          <w:p w14:paraId="725630D5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46.89</w:t>
            </w:r>
          </w:p>
        </w:tc>
      </w:tr>
      <w:tr w14:paraId="1A8EB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3403" w:type="dxa"/>
          </w:tcPr>
          <w:p w14:paraId="5D1EAD1D">
            <w:pPr>
              <w:spacing w:before="147" w:line="257" w:lineRule="exact"/>
              <w:ind w:firstLine="2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车辆</w:t>
            </w: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运行费用</w:t>
            </w:r>
          </w:p>
        </w:tc>
        <w:tc>
          <w:tcPr>
            <w:tcW w:w="1837" w:type="dxa"/>
          </w:tcPr>
          <w:p w14:paraId="7CE4273E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15</w:t>
            </w:r>
          </w:p>
        </w:tc>
        <w:tc>
          <w:tcPr>
            <w:tcW w:w="1985" w:type="dxa"/>
          </w:tcPr>
          <w:p w14:paraId="57C28370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29.75</w:t>
            </w:r>
          </w:p>
        </w:tc>
        <w:tc>
          <w:tcPr>
            <w:tcW w:w="2126" w:type="dxa"/>
          </w:tcPr>
          <w:p w14:paraId="5C393AB9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46.89</w:t>
            </w:r>
          </w:p>
        </w:tc>
      </w:tr>
      <w:tr w14:paraId="54965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3403" w:type="dxa"/>
          </w:tcPr>
          <w:p w14:paraId="715B011E">
            <w:pPr>
              <w:spacing w:before="147" w:line="257" w:lineRule="exact"/>
              <w:ind w:firstLine="2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租赁公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务用车费用</w:t>
            </w:r>
          </w:p>
        </w:tc>
        <w:tc>
          <w:tcPr>
            <w:tcW w:w="1837" w:type="dxa"/>
          </w:tcPr>
          <w:p w14:paraId="4B46D67B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985" w:type="dxa"/>
          </w:tcPr>
          <w:p w14:paraId="779F0CD0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2126" w:type="dxa"/>
          </w:tcPr>
          <w:p w14:paraId="2BBB897D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0</w:t>
            </w:r>
          </w:p>
        </w:tc>
      </w:tr>
      <w:tr w14:paraId="27F05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3403" w:type="dxa"/>
          </w:tcPr>
          <w:p w14:paraId="26E31CFE">
            <w:pPr>
              <w:spacing w:before="149" w:line="256" w:lineRule="exact"/>
              <w:ind w:firstLine="2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3.</w:t>
            </w: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公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务交通补贴费用</w:t>
            </w:r>
          </w:p>
        </w:tc>
        <w:tc>
          <w:tcPr>
            <w:tcW w:w="1837" w:type="dxa"/>
          </w:tcPr>
          <w:p w14:paraId="71DC0ADF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985" w:type="dxa"/>
          </w:tcPr>
          <w:p w14:paraId="2199FB9C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2126" w:type="dxa"/>
          </w:tcPr>
          <w:p w14:paraId="2B56470C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0</w:t>
            </w:r>
          </w:p>
        </w:tc>
      </w:tr>
      <w:tr w14:paraId="28C37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3403" w:type="dxa"/>
          </w:tcPr>
          <w:p w14:paraId="49C9D606">
            <w:pPr>
              <w:spacing w:before="148"/>
              <w:ind w:firstLine="1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（二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培训费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用</w:t>
            </w:r>
          </w:p>
        </w:tc>
        <w:tc>
          <w:tcPr>
            <w:tcW w:w="1837" w:type="dxa"/>
          </w:tcPr>
          <w:p w14:paraId="5F2485E2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985" w:type="dxa"/>
          </w:tcPr>
          <w:p w14:paraId="173129E9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2126" w:type="dxa"/>
          </w:tcPr>
          <w:p w14:paraId="54219E51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0</w:t>
            </w:r>
          </w:p>
        </w:tc>
      </w:tr>
      <w:tr w14:paraId="656FE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3403" w:type="dxa"/>
          </w:tcPr>
          <w:p w14:paraId="6EEB8986">
            <w:pPr>
              <w:spacing w:before="148" w:line="253" w:lineRule="exact"/>
              <w:ind w:firstLine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position w:val="1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宋体" w:hAnsi="宋体" w:eastAsia="宋体" w:cs="宋体"/>
                <w:spacing w:val="11"/>
                <w:position w:val="1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</w:t>
            </w:r>
            <w:r>
              <w:rPr>
                <w:rFonts w:ascii="宋体" w:hAnsi="宋体" w:eastAsia="宋体" w:cs="宋体"/>
                <w:spacing w:val="10"/>
                <w:position w:val="1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业务</w:t>
            </w: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支出合计</w:t>
            </w:r>
          </w:p>
        </w:tc>
        <w:tc>
          <w:tcPr>
            <w:tcW w:w="1837" w:type="dxa"/>
          </w:tcPr>
          <w:p w14:paraId="5D07BCCF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32</w:t>
            </w:r>
          </w:p>
        </w:tc>
        <w:tc>
          <w:tcPr>
            <w:tcW w:w="1985" w:type="dxa"/>
          </w:tcPr>
          <w:p w14:paraId="0CE33708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18.92</w:t>
            </w:r>
          </w:p>
        </w:tc>
        <w:tc>
          <w:tcPr>
            <w:tcW w:w="2126" w:type="dxa"/>
          </w:tcPr>
          <w:p w14:paraId="03C2DB9E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28</w:t>
            </w:r>
          </w:p>
        </w:tc>
      </w:tr>
      <w:tr w14:paraId="0BA6D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3403" w:type="dxa"/>
          </w:tcPr>
          <w:p w14:paraId="112D033E">
            <w:pPr>
              <w:spacing w:before="149" w:line="241" w:lineRule="auto"/>
              <w:ind w:firstLine="1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（一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通信费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用</w:t>
            </w:r>
          </w:p>
        </w:tc>
        <w:tc>
          <w:tcPr>
            <w:tcW w:w="1837" w:type="dxa"/>
          </w:tcPr>
          <w:p w14:paraId="06E212E8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12</w:t>
            </w:r>
          </w:p>
        </w:tc>
        <w:tc>
          <w:tcPr>
            <w:tcW w:w="1985" w:type="dxa"/>
          </w:tcPr>
          <w:p w14:paraId="29FBF64B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9.41</w:t>
            </w:r>
          </w:p>
        </w:tc>
        <w:tc>
          <w:tcPr>
            <w:tcW w:w="2126" w:type="dxa"/>
          </w:tcPr>
          <w:p w14:paraId="422474EF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12</w:t>
            </w:r>
          </w:p>
        </w:tc>
      </w:tr>
      <w:tr w14:paraId="26C8D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3403" w:type="dxa"/>
          </w:tcPr>
          <w:p w14:paraId="1BC2E55E">
            <w:pPr>
              <w:spacing w:before="148"/>
              <w:ind w:firstLine="1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（二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业务招待费用</w:t>
            </w:r>
          </w:p>
        </w:tc>
        <w:tc>
          <w:tcPr>
            <w:tcW w:w="1837" w:type="dxa"/>
          </w:tcPr>
          <w:p w14:paraId="1EE614A0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985" w:type="dxa"/>
          </w:tcPr>
          <w:p w14:paraId="7BB210EB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0.11</w:t>
            </w:r>
          </w:p>
        </w:tc>
        <w:tc>
          <w:tcPr>
            <w:tcW w:w="2126" w:type="dxa"/>
          </w:tcPr>
          <w:p w14:paraId="793FFC8E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</w:tr>
      <w:tr w14:paraId="79C32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3403" w:type="dxa"/>
          </w:tcPr>
          <w:p w14:paraId="01F03871">
            <w:pPr>
              <w:spacing w:before="149" w:line="257" w:lineRule="exact"/>
              <w:ind w:firstLine="2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宴请费用</w:t>
            </w:r>
          </w:p>
        </w:tc>
        <w:tc>
          <w:tcPr>
            <w:tcW w:w="1837" w:type="dxa"/>
          </w:tcPr>
          <w:p w14:paraId="77B20B88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985" w:type="dxa"/>
          </w:tcPr>
          <w:p w14:paraId="0471615D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0.11</w:t>
            </w:r>
          </w:p>
        </w:tc>
        <w:tc>
          <w:tcPr>
            <w:tcW w:w="2126" w:type="dxa"/>
          </w:tcPr>
          <w:p w14:paraId="0CB0E80F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</w:tr>
      <w:tr w14:paraId="09D8B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3403" w:type="dxa"/>
          </w:tcPr>
          <w:p w14:paraId="4FDE1D1C">
            <w:pPr>
              <w:spacing w:before="150" w:line="255" w:lineRule="exact"/>
              <w:ind w:firstLine="2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赠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送纪念品费用</w:t>
            </w:r>
          </w:p>
        </w:tc>
        <w:tc>
          <w:tcPr>
            <w:tcW w:w="1837" w:type="dxa"/>
          </w:tcPr>
          <w:p w14:paraId="170F8A13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985" w:type="dxa"/>
          </w:tcPr>
          <w:p w14:paraId="4A30B8A5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2126" w:type="dxa"/>
          </w:tcPr>
          <w:p w14:paraId="4A285F31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0</w:t>
            </w:r>
          </w:p>
        </w:tc>
      </w:tr>
      <w:tr w14:paraId="5AA1F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3403" w:type="dxa"/>
          </w:tcPr>
          <w:p w14:paraId="5B265746">
            <w:pPr>
              <w:spacing w:before="150" w:line="228" w:lineRule="auto"/>
              <w:ind w:firstLine="1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（三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国内差旅费用</w:t>
            </w:r>
          </w:p>
        </w:tc>
        <w:tc>
          <w:tcPr>
            <w:tcW w:w="1837" w:type="dxa"/>
          </w:tcPr>
          <w:p w14:paraId="68EEF471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15</w:t>
            </w:r>
          </w:p>
        </w:tc>
        <w:tc>
          <w:tcPr>
            <w:tcW w:w="1985" w:type="dxa"/>
          </w:tcPr>
          <w:p w14:paraId="32246EFD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9.40</w:t>
            </w:r>
          </w:p>
        </w:tc>
        <w:tc>
          <w:tcPr>
            <w:tcW w:w="2126" w:type="dxa"/>
          </w:tcPr>
          <w:p w14:paraId="3AC2B4E1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11</w:t>
            </w:r>
          </w:p>
        </w:tc>
      </w:tr>
      <w:tr w14:paraId="603E6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403" w:type="dxa"/>
          </w:tcPr>
          <w:p w14:paraId="123A41BC">
            <w:pPr>
              <w:spacing w:before="149" w:line="231" w:lineRule="auto"/>
              <w:ind w:firstLine="1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（四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因公临时出国（境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费用</w:t>
            </w:r>
          </w:p>
        </w:tc>
        <w:tc>
          <w:tcPr>
            <w:tcW w:w="1837" w:type="dxa"/>
          </w:tcPr>
          <w:p w14:paraId="5FF87F2B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985" w:type="dxa"/>
          </w:tcPr>
          <w:p w14:paraId="5B338576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2126" w:type="dxa"/>
          </w:tcPr>
          <w:p w14:paraId="6293EED6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0</w:t>
            </w:r>
          </w:p>
        </w:tc>
      </w:tr>
      <w:tr w14:paraId="590B0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3403" w:type="dxa"/>
          </w:tcPr>
          <w:p w14:paraId="5440C227">
            <w:pPr>
              <w:spacing w:before="152" w:line="231" w:lineRule="auto"/>
              <w:ind w:firstLine="1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四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费用</w:t>
            </w:r>
          </w:p>
        </w:tc>
        <w:tc>
          <w:tcPr>
            <w:tcW w:w="1837" w:type="dxa"/>
          </w:tcPr>
          <w:p w14:paraId="53653D51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985" w:type="dxa"/>
          </w:tcPr>
          <w:p w14:paraId="6DEE1C86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2126" w:type="dxa"/>
          </w:tcPr>
          <w:p w14:paraId="62C9212F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0</w:t>
            </w:r>
          </w:p>
        </w:tc>
      </w:tr>
      <w:tr w14:paraId="44527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403" w:type="dxa"/>
            <w:vAlign w:val="center"/>
          </w:tcPr>
          <w:p w14:paraId="17046092">
            <w:pPr>
              <w:spacing w:before="62" w:line="266" w:lineRule="auto"/>
              <w:ind w:left="1506" w:right="104" w:hanging="138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履职待遇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业务支出费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用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合计</w:t>
            </w:r>
          </w:p>
        </w:tc>
        <w:tc>
          <w:tcPr>
            <w:tcW w:w="1837" w:type="dxa"/>
            <w:vAlign w:val="center"/>
          </w:tcPr>
          <w:p w14:paraId="1DF98A3F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47</w:t>
            </w:r>
          </w:p>
        </w:tc>
        <w:tc>
          <w:tcPr>
            <w:tcW w:w="1985" w:type="dxa"/>
            <w:vAlign w:val="center"/>
          </w:tcPr>
          <w:p w14:paraId="09395820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48.67</w:t>
            </w:r>
          </w:p>
        </w:tc>
        <w:tc>
          <w:tcPr>
            <w:tcW w:w="2126" w:type="dxa"/>
            <w:vAlign w:val="center"/>
          </w:tcPr>
          <w:p w14:paraId="77F670CE">
            <w:pPr>
              <w:spacing w:before="151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74.89</w:t>
            </w:r>
          </w:p>
        </w:tc>
      </w:tr>
    </w:tbl>
    <w:p w14:paraId="4661E433">
      <w:pPr>
        <w:spacing w:before="101" w:line="560" w:lineRule="exact"/>
        <w:ind w:firstLine="672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8"/>
          <w:position w:val="2"/>
          <w:sz w:val="32"/>
          <w:szCs w:val="32"/>
        </w:rPr>
        <w:t>三</w:t>
      </w:r>
      <w:r>
        <w:rPr>
          <w:rFonts w:hint="eastAsia" w:ascii="黑体" w:hAnsi="黑体" w:eastAsia="黑体" w:cs="黑体"/>
          <w:spacing w:val="9"/>
          <w:position w:val="2"/>
          <w:sz w:val="32"/>
          <w:szCs w:val="32"/>
        </w:rPr>
        <w:t>、</w:t>
      </w:r>
      <w:r>
        <w:rPr>
          <w:rFonts w:hint="eastAsia" w:ascii="黑体" w:hAnsi="黑体" w:eastAsia="黑体" w:cs="黑体"/>
          <w:spacing w:val="8"/>
          <w:position w:val="2"/>
          <w:sz w:val="32"/>
          <w:szCs w:val="32"/>
        </w:rPr>
        <w:t>重大投资</w:t>
      </w:r>
      <w:r>
        <w:rPr>
          <w:rFonts w:hint="eastAsia" w:ascii="黑体" w:hAnsi="黑体" w:eastAsia="黑体" w:cs="黑体"/>
          <w:spacing w:val="7"/>
          <w:position w:val="2"/>
          <w:sz w:val="32"/>
          <w:szCs w:val="32"/>
        </w:rPr>
        <w:t>预算</w:t>
      </w:r>
    </w:p>
    <w:p w14:paraId="29DB8259">
      <w:pPr>
        <w:spacing w:before="101" w:line="560" w:lineRule="exact"/>
        <w:ind w:firstLine="672" w:firstLineChars="200"/>
        <w:jc w:val="both"/>
        <w:rPr>
          <w:rFonts w:ascii="仿宋_GB2312" w:hAnsi="黑体" w:eastAsia="仿宋_GB2312" w:cs="黑体"/>
          <w:color w:val="000000" w:themeColor="text1"/>
          <w:spacing w:val="8"/>
          <w:positio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黑体"/>
          <w:color w:val="000000" w:themeColor="text1"/>
          <w:spacing w:val="8"/>
          <w:position w:val="2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ascii="仿宋_GB2312" w:hAnsi="黑体" w:eastAsia="仿宋_GB2312" w:cs="黑体"/>
          <w:color w:val="000000" w:themeColor="text1"/>
          <w:spacing w:val="8"/>
          <w:position w:val="2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黑体" w:eastAsia="仿宋_GB2312" w:cs="黑体"/>
          <w:color w:val="000000" w:themeColor="text1"/>
          <w:spacing w:val="8"/>
          <w:position w:val="2"/>
          <w:sz w:val="32"/>
          <w:szCs w:val="32"/>
          <w14:textFill>
            <w14:solidFill>
              <w14:schemeClr w14:val="tx1"/>
            </w14:solidFill>
          </w14:textFill>
        </w:rPr>
        <w:t>年，德龙烟公司运输设施设备技术改造、大修项目投资</w:t>
      </w:r>
      <w:r>
        <w:rPr>
          <w:rFonts w:ascii="仿宋_GB2312" w:hAnsi="黑体" w:eastAsia="仿宋_GB2312" w:cs="黑体"/>
          <w:color w:val="000000" w:themeColor="text1"/>
          <w:spacing w:val="8"/>
          <w:position w:val="2"/>
          <w:sz w:val="32"/>
          <w:szCs w:val="32"/>
          <w14:textFill>
            <w14:solidFill>
              <w14:schemeClr w14:val="tx1"/>
            </w14:solidFill>
          </w14:textFill>
        </w:rPr>
        <w:t>443.2</w:t>
      </w:r>
      <w:r>
        <w:rPr>
          <w:rFonts w:hint="eastAsia" w:ascii="仿宋_GB2312" w:hAnsi="黑体" w:eastAsia="仿宋_GB2312" w:cs="黑体"/>
          <w:color w:val="000000" w:themeColor="text1"/>
          <w:spacing w:val="8"/>
          <w:position w:val="2"/>
          <w:sz w:val="32"/>
          <w:szCs w:val="32"/>
          <w14:textFill>
            <w14:solidFill>
              <w14:schemeClr w14:val="tx1"/>
            </w14:solidFill>
          </w14:textFill>
        </w:rPr>
        <w:t>万元，较202</w:t>
      </w:r>
      <w:r>
        <w:rPr>
          <w:rFonts w:ascii="仿宋_GB2312" w:hAnsi="黑体" w:eastAsia="仿宋_GB2312" w:cs="黑体"/>
          <w:color w:val="000000" w:themeColor="text1"/>
          <w:spacing w:val="8"/>
          <w:position w:val="2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黑体" w:eastAsia="仿宋_GB2312" w:cs="黑体"/>
          <w:color w:val="000000" w:themeColor="text1"/>
          <w:spacing w:val="8"/>
          <w:position w:val="2"/>
          <w:sz w:val="32"/>
          <w:szCs w:val="32"/>
          <w14:textFill>
            <w14:solidFill>
              <w14:schemeClr w14:val="tx1"/>
            </w14:solidFill>
          </w14:textFill>
        </w:rPr>
        <w:t>年度投资计划</w:t>
      </w:r>
      <w:r>
        <w:rPr>
          <w:rFonts w:ascii="仿宋_GB2312" w:hAnsi="黑体" w:eastAsia="仿宋_GB2312" w:cs="黑体"/>
          <w:color w:val="000000" w:themeColor="text1"/>
          <w:spacing w:val="8"/>
          <w:position w:val="2"/>
          <w:sz w:val="32"/>
          <w:szCs w:val="32"/>
          <w14:textFill>
            <w14:solidFill>
              <w14:schemeClr w14:val="tx1"/>
            </w14:solidFill>
          </w14:textFill>
        </w:rPr>
        <w:t>900.32</w:t>
      </w:r>
      <w:r>
        <w:rPr>
          <w:rFonts w:hint="eastAsia" w:ascii="仿宋_GB2312" w:hAnsi="黑体" w:eastAsia="仿宋_GB2312" w:cs="黑体"/>
          <w:color w:val="000000" w:themeColor="text1"/>
          <w:spacing w:val="8"/>
          <w:position w:val="2"/>
          <w:sz w:val="32"/>
          <w:szCs w:val="32"/>
          <w14:textFill>
            <w14:solidFill>
              <w14:schemeClr w14:val="tx1"/>
            </w14:solidFill>
          </w14:textFill>
        </w:rPr>
        <w:t>万元减少</w:t>
      </w:r>
      <w:r>
        <w:rPr>
          <w:rFonts w:ascii="仿宋_GB2312" w:hAnsi="黑体" w:eastAsia="仿宋_GB2312" w:cs="黑体"/>
          <w:color w:val="000000" w:themeColor="text1"/>
          <w:spacing w:val="8"/>
          <w:position w:val="2"/>
          <w:sz w:val="32"/>
          <w:szCs w:val="32"/>
          <w14:textFill>
            <w14:solidFill>
              <w14:schemeClr w14:val="tx1"/>
            </w14:solidFill>
          </w14:textFill>
        </w:rPr>
        <w:t>50.77%</w:t>
      </w:r>
      <w:r>
        <w:rPr>
          <w:rFonts w:hint="eastAsia" w:ascii="仿宋_GB2312" w:hAnsi="黑体" w:eastAsia="仿宋_GB2312" w:cs="黑体"/>
          <w:color w:val="000000" w:themeColor="text1"/>
          <w:spacing w:val="8"/>
          <w:positio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2B58EA9">
      <w:pPr>
        <w:spacing w:line="520" w:lineRule="exact"/>
        <w:ind w:right="79" w:firstLine="640" w:firstLineChars="200"/>
        <w:rPr>
          <w:rFonts w:ascii="仿宋_GB2312" w:hAnsi="仿宋" w:eastAsia="仿宋_GB2312" w:cs="仿宋"/>
          <w:color w:val="FF0000"/>
          <w:sz w:val="32"/>
          <w:szCs w:val="32"/>
        </w:rPr>
      </w:pPr>
      <w:r>
        <w:rPr>
          <w:rFonts w:hint="eastAsia" w:ascii="仿宋_GB2312" w:hAnsi="仿宋" w:eastAsia="仿宋_GB2312" w:cs="仿宋"/>
          <w:color w:val="FF0000"/>
          <w:sz w:val="32"/>
          <w:szCs w:val="32"/>
        </w:rPr>
        <w:t>以上信息，除重大投资预算外，其他尚未经公司董事会审批。</w:t>
      </w:r>
    </w:p>
    <w:p w14:paraId="433EEBFC">
      <w:pPr>
        <w:spacing w:before="101" w:line="560" w:lineRule="exact"/>
        <w:ind w:firstLine="672" w:firstLineChars="200"/>
        <w:jc w:val="both"/>
        <w:rPr>
          <w:rFonts w:ascii="仿宋_GB2312" w:hAnsi="黑体" w:eastAsia="仿宋_GB2312" w:cs="黑体"/>
          <w:spacing w:val="8"/>
          <w:position w:val="2"/>
          <w:sz w:val="32"/>
          <w:szCs w:val="32"/>
        </w:rPr>
      </w:pPr>
    </w:p>
    <w:p w14:paraId="7E690E9B">
      <w:pPr>
        <w:spacing w:before="101" w:line="560" w:lineRule="exact"/>
        <w:ind w:firstLine="672" w:firstLineChars="200"/>
        <w:jc w:val="both"/>
        <w:rPr>
          <w:rFonts w:ascii="仿宋_GB2312" w:hAnsi="黑体" w:eastAsia="仿宋_GB2312" w:cs="黑体"/>
          <w:spacing w:val="8"/>
          <w:position w:val="2"/>
          <w:sz w:val="32"/>
          <w:szCs w:val="32"/>
        </w:rPr>
      </w:pPr>
    </w:p>
    <w:p w14:paraId="12C0EA03">
      <w:pPr>
        <w:spacing w:before="101" w:line="560" w:lineRule="exact"/>
        <w:ind w:firstLine="4368" w:firstLineChars="1300"/>
        <w:jc w:val="both"/>
        <w:rPr>
          <w:rFonts w:ascii="仿宋_GB2312" w:hAnsi="黑体" w:eastAsia="仿宋_GB2312" w:cs="黑体"/>
          <w:spacing w:val="8"/>
          <w:position w:val="2"/>
          <w:sz w:val="32"/>
          <w:szCs w:val="32"/>
        </w:rPr>
      </w:pPr>
      <w:r>
        <w:rPr>
          <w:rFonts w:hint="eastAsia" w:ascii="仿宋_GB2312" w:hAnsi="黑体" w:eastAsia="仿宋_GB2312" w:cs="黑体"/>
          <w:spacing w:val="8"/>
          <w:position w:val="2"/>
          <w:sz w:val="32"/>
          <w:szCs w:val="32"/>
        </w:rPr>
        <w:t>德龙烟铁路有限责任公司</w:t>
      </w:r>
    </w:p>
    <w:p w14:paraId="24B8A262">
      <w:pPr>
        <w:spacing w:before="101" w:line="560" w:lineRule="exact"/>
        <w:ind w:firstLine="5040" w:firstLineChars="1500"/>
        <w:jc w:val="both"/>
        <w:rPr>
          <w:rFonts w:ascii="仿宋_GB2312" w:hAnsi="黑体" w:eastAsia="仿宋_GB2312" w:cs="黑体"/>
          <w:spacing w:val="8"/>
          <w:position w:val="2"/>
          <w:sz w:val="32"/>
          <w:szCs w:val="32"/>
        </w:rPr>
      </w:pPr>
      <w:r>
        <w:rPr>
          <w:rFonts w:ascii="仿宋_GB2312" w:hAnsi="黑体" w:eastAsia="仿宋_GB2312" w:cs="黑体"/>
          <w:spacing w:val="8"/>
          <w:position w:val="2"/>
          <w:sz w:val="32"/>
          <w:szCs w:val="32"/>
        </w:rPr>
        <w:t>2025年</w:t>
      </w:r>
      <w:r>
        <w:rPr>
          <w:rFonts w:hint="eastAsia" w:ascii="仿宋_GB2312" w:hAnsi="黑体" w:eastAsia="仿宋_GB2312" w:cs="黑体"/>
          <w:spacing w:val="8"/>
          <w:position w:val="2"/>
          <w:sz w:val="32"/>
          <w:szCs w:val="32"/>
          <w:lang w:val="en-US" w:eastAsia="zh-CN"/>
        </w:rPr>
        <w:t>8</w:t>
      </w:r>
      <w:r>
        <w:rPr>
          <w:rFonts w:ascii="仿宋_GB2312" w:hAnsi="黑体" w:eastAsia="仿宋_GB2312" w:cs="黑体"/>
          <w:spacing w:val="8"/>
          <w:position w:val="2"/>
          <w:sz w:val="32"/>
          <w:szCs w:val="32"/>
        </w:rPr>
        <w:t>月</w:t>
      </w:r>
      <w:r>
        <w:rPr>
          <w:rFonts w:hint="eastAsia" w:ascii="仿宋_GB2312" w:hAnsi="黑体" w:eastAsia="仿宋_GB2312" w:cs="黑体"/>
          <w:spacing w:val="8"/>
          <w:position w:val="2"/>
          <w:sz w:val="32"/>
          <w:szCs w:val="32"/>
          <w:lang w:val="en-US" w:eastAsia="zh-CN"/>
        </w:rPr>
        <w:t>28</w:t>
      </w:r>
      <w:bookmarkStart w:id="3" w:name="_GoBack"/>
      <w:bookmarkEnd w:id="3"/>
      <w:r>
        <w:rPr>
          <w:rFonts w:ascii="仿宋_GB2312" w:hAnsi="黑体" w:eastAsia="仿宋_GB2312" w:cs="黑体"/>
          <w:spacing w:val="8"/>
          <w:position w:val="2"/>
          <w:sz w:val="32"/>
          <w:szCs w:val="32"/>
        </w:rPr>
        <w:t>日</w:t>
      </w:r>
    </w:p>
    <w:p w14:paraId="058FBBAA">
      <w:pPr>
        <w:spacing w:before="101" w:line="560" w:lineRule="exact"/>
        <w:ind w:firstLine="620" w:firstLineChars="200"/>
        <w:jc w:val="both"/>
        <w:rPr>
          <w:rFonts w:ascii="仿宋" w:hAnsi="仿宋" w:eastAsia="仿宋" w:cs="仿宋"/>
          <w:sz w:val="31"/>
          <w:szCs w:val="31"/>
        </w:rPr>
      </w:pPr>
    </w:p>
    <w:sectPr>
      <w:pgSz w:w="11906" w:h="16839"/>
      <w:pgMar w:top="1701" w:right="1786" w:bottom="1985" w:left="139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B4B"/>
    <w:rsid w:val="0000178D"/>
    <w:rsid w:val="00015F76"/>
    <w:rsid w:val="00022DC6"/>
    <w:rsid w:val="000232DC"/>
    <w:rsid w:val="000570D2"/>
    <w:rsid w:val="000723C2"/>
    <w:rsid w:val="000A6B24"/>
    <w:rsid w:val="000C096D"/>
    <w:rsid w:val="000F354B"/>
    <w:rsid w:val="001F4683"/>
    <w:rsid w:val="001F635F"/>
    <w:rsid w:val="00226108"/>
    <w:rsid w:val="00242729"/>
    <w:rsid w:val="002451EF"/>
    <w:rsid w:val="00246CD0"/>
    <w:rsid w:val="002618E1"/>
    <w:rsid w:val="002A1B78"/>
    <w:rsid w:val="002B54B2"/>
    <w:rsid w:val="002C36BC"/>
    <w:rsid w:val="002D1EB3"/>
    <w:rsid w:val="00303715"/>
    <w:rsid w:val="00317385"/>
    <w:rsid w:val="00317BF8"/>
    <w:rsid w:val="00362B3C"/>
    <w:rsid w:val="003C2669"/>
    <w:rsid w:val="003E2A3C"/>
    <w:rsid w:val="003F4105"/>
    <w:rsid w:val="00402360"/>
    <w:rsid w:val="00417744"/>
    <w:rsid w:val="00485C73"/>
    <w:rsid w:val="004B76FB"/>
    <w:rsid w:val="004D5E2C"/>
    <w:rsid w:val="004F2EE8"/>
    <w:rsid w:val="00540ED9"/>
    <w:rsid w:val="00662EDA"/>
    <w:rsid w:val="006D5906"/>
    <w:rsid w:val="00713B4B"/>
    <w:rsid w:val="007167C8"/>
    <w:rsid w:val="0072354B"/>
    <w:rsid w:val="00726DC3"/>
    <w:rsid w:val="00753310"/>
    <w:rsid w:val="007E45D7"/>
    <w:rsid w:val="00800A1D"/>
    <w:rsid w:val="008A4AE2"/>
    <w:rsid w:val="008B0FB6"/>
    <w:rsid w:val="009016D7"/>
    <w:rsid w:val="00922ED8"/>
    <w:rsid w:val="009D07C9"/>
    <w:rsid w:val="009D7633"/>
    <w:rsid w:val="00A02755"/>
    <w:rsid w:val="00A52DB2"/>
    <w:rsid w:val="00A62A8D"/>
    <w:rsid w:val="00A6486B"/>
    <w:rsid w:val="00A7539D"/>
    <w:rsid w:val="00B024A0"/>
    <w:rsid w:val="00B668AA"/>
    <w:rsid w:val="00B97E1A"/>
    <w:rsid w:val="00BD3836"/>
    <w:rsid w:val="00C21171"/>
    <w:rsid w:val="00C532A5"/>
    <w:rsid w:val="00C711D2"/>
    <w:rsid w:val="00C91CC8"/>
    <w:rsid w:val="00CD39A5"/>
    <w:rsid w:val="00CE6FE6"/>
    <w:rsid w:val="00D034E4"/>
    <w:rsid w:val="00D323BE"/>
    <w:rsid w:val="00D427DE"/>
    <w:rsid w:val="00D64436"/>
    <w:rsid w:val="00D724AF"/>
    <w:rsid w:val="00DD303B"/>
    <w:rsid w:val="00DF65E4"/>
    <w:rsid w:val="00E06339"/>
    <w:rsid w:val="00E65759"/>
    <w:rsid w:val="00E842A1"/>
    <w:rsid w:val="00ED2EDC"/>
    <w:rsid w:val="00ED7468"/>
    <w:rsid w:val="00F00368"/>
    <w:rsid w:val="00F451D6"/>
    <w:rsid w:val="6654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Heading #1|1_"/>
    <w:basedOn w:val="6"/>
    <w:link w:val="11"/>
    <w:qFormat/>
    <w:uiPriority w:val="0"/>
    <w:rPr>
      <w:rFonts w:ascii="宋体" w:hAnsi="宋体" w:eastAsia="宋体" w:cs="宋体"/>
      <w:sz w:val="42"/>
      <w:szCs w:val="42"/>
      <w:lang w:val="zh-TW" w:eastAsia="zh-TW" w:bidi="zh-TW"/>
    </w:rPr>
  </w:style>
  <w:style w:type="paragraph" w:customStyle="1" w:styleId="11">
    <w:name w:val="Heading #1|1"/>
    <w:basedOn w:val="1"/>
    <w:link w:val="10"/>
    <w:qFormat/>
    <w:uiPriority w:val="0"/>
    <w:pPr>
      <w:widowControl w:val="0"/>
      <w:kinsoku/>
      <w:autoSpaceDE/>
      <w:autoSpaceDN/>
      <w:adjustRightInd/>
      <w:snapToGrid/>
      <w:spacing w:after="350"/>
      <w:jc w:val="center"/>
      <w:textAlignment w:val="auto"/>
      <w:outlineLvl w:val="0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12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paragraph" w:styleId="13">
    <w:name w:val="No Spacing"/>
    <w:qFormat/>
    <w:uiPriority w:val="1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585</Words>
  <Characters>849</Characters>
  <Lines>8</Lines>
  <Paragraphs>2</Paragraphs>
  <TotalTime>73</TotalTime>
  <ScaleCrop>false</ScaleCrop>
  <LinksUpToDate>false</LinksUpToDate>
  <CharactersWithSpaces>925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2024-05-23T00:29:00Z</dcterms:created>
  <dc:creator>迷思兔</dc:creator>
  <cp:lastModifiedBy>于志云</cp:lastModifiedBy>
  <dcterms:modified xsi:type="dcterms:W3CDTF">2025-09-05T03:08:10Z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2022-04-21T14:26:32Z</vt:filetime>
  </property>
  <property fmtid="{D5CDD505-2E9C-101B-9397-08002B2CF9AE}" pid="4" name="KSOTemplateDocerSaveRecord">
    <vt:lpwstr>eyJoZGlkIjoiNzEwZDIyN2ZkZjE3ODc0ZDNlM2IwYTk1MWI4YmVkOGEiLCJ1c2VySWQiOiIxNDc1MTM0MzcwIn0=</vt:lpwstr>
  </property>
  <property fmtid="{D5CDD505-2E9C-101B-9397-08002B2CF9AE}" pid="5" name="KSOProductBuildVer">
    <vt:lpwstr>2052-12.1.0.22529</vt:lpwstr>
  </property>
  <property fmtid="{D5CDD505-2E9C-101B-9397-08002B2CF9AE}" pid="6" name="ICV">
    <vt:lpwstr>9E3065BB366946D8A6FD832C3D5E23F0_12</vt:lpwstr>
  </property>
</Properties>
</file>